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DA7B9E" w14:paraId="6D7DEA1C" w14:textId="77777777">
        <w:trPr>
          <w:jc w:val="center"/>
        </w:trPr>
        <w:tc>
          <w:tcPr>
            <w:tcW w:w="10059" w:type="dxa"/>
          </w:tcPr>
          <w:p w14:paraId="6DFA252D" w14:textId="77777777" w:rsidR="00DA7B9E" w:rsidRDefault="0065088F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8B94E3A" wp14:editId="37FAC855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14:paraId="30711600" w14:textId="77777777" w:rsidR="00DA7B9E" w:rsidRDefault="0065088F">
            <w:pPr>
              <w:pStyle w:val="2"/>
            </w:pPr>
            <w:r>
              <w:t>Администрация</w:t>
            </w:r>
          </w:p>
          <w:p w14:paraId="7D65D224" w14:textId="77777777" w:rsidR="00DA7B9E" w:rsidRDefault="0065088F">
            <w:pPr>
              <w:pStyle w:val="2"/>
            </w:pPr>
            <w:r>
              <w:t>муниципального округа город Шахунья</w:t>
            </w:r>
          </w:p>
          <w:p w14:paraId="463BAE9B" w14:textId="77777777" w:rsidR="00DA7B9E" w:rsidRDefault="0065088F">
            <w:pPr>
              <w:pStyle w:val="2"/>
            </w:pPr>
            <w:r>
              <w:t>Нижегородской области</w:t>
            </w:r>
          </w:p>
          <w:p w14:paraId="7AA65023" w14:textId="77777777" w:rsidR="00DA7B9E" w:rsidRDefault="00DA7B9E">
            <w:pPr>
              <w:jc w:val="center"/>
            </w:pPr>
          </w:p>
          <w:p w14:paraId="595D5B21" w14:textId="77777777" w:rsidR="00DA7B9E" w:rsidRDefault="0065088F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128B2E4F" w14:textId="77777777" w:rsidR="00DA7B9E" w:rsidRDefault="00DA7B9E"/>
    <w:p w14:paraId="007C432D" w14:textId="77777777" w:rsidR="00DA7B9E" w:rsidRDefault="00DA7B9E"/>
    <w:p w14:paraId="3A29CAD9" w14:textId="77777777" w:rsidR="00DA7B9E" w:rsidRDefault="00DA7B9E"/>
    <w:p w14:paraId="7057B4D5" w14:textId="444C0C86" w:rsidR="00DA7B9E" w:rsidRDefault="0065088F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A42DAB">
        <w:rPr>
          <w:sz w:val="26"/>
          <w:szCs w:val="26"/>
          <w:u w:val="single"/>
        </w:rPr>
        <w:t>24.04.2026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42DAB">
        <w:rPr>
          <w:sz w:val="26"/>
          <w:szCs w:val="26"/>
        </w:rPr>
        <w:tab/>
      </w:r>
      <w:r w:rsidR="00A42DAB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№ </w:t>
      </w:r>
      <w:r w:rsidR="00A42DAB">
        <w:rPr>
          <w:sz w:val="26"/>
          <w:szCs w:val="26"/>
          <w:u w:val="single"/>
        </w:rPr>
        <w:t>376</w:t>
      </w:r>
    </w:p>
    <w:p w14:paraId="6FC1380D" w14:textId="77777777" w:rsidR="00DA7B9E" w:rsidRDefault="00DA7B9E">
      <w:pPr>
        <w:jc w:val="both"/>
      </w:pPr>
    </w:p>
    <w:p w14:paraId="6290417B" w14:textId="77777777" w:rsidR="00DA7B9E" w:rsidRDefault="00DA7B9E">
      <w:pPr>
        <w:jc w:val="both"/>
      </w:pPr>
    </w:p>
    <w:p w14:paraId="532D0823" w14:textId="77777777" w:rsidR="00DA7B9E" w:rsidRDefault="0065088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Об утверждении муниципальной программы </w:t>
      </w:r>
    </w:p>
    <w:p w14:paraId="019E1B9B" w14:textId="77777777" w:rsidR="00DA7B9E" w:rsidRDefault="0065088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«Управление муниципальными финансами муниципального округа</w:t>
      </w:r>
      <w:r>
        <w:rPr>
          <w:b/>
          <w:bCs/>
          <w:sz w:val="26"/>
          <w:szCs w:val="26"/>
        </w:rPr>
        <w:br/>
        <w:t>город Шахунья Нижегородской области»</w:t>
      </w:r>
    </w:p>
    <w:p w14:paraId="2995CA93" w14:textId="77777777" w:rsidR="00DA7B9E" w:rsidRDefault="00DA7B9E">
      <w:pPr>
        <w:widowControl w:val="0"/>
        <w:tabs>
          <w:tab w:val="left" w:pos="993"/>
        </w:tabs>
        <w:jc w:val="both"/>
        <w:outlineLvl w:val="1"/>
      </w:pPr>
    </w:p>
    <w:p w14:paraId="728924E5" w14:textId="77777777" w:rsidR="00DA7B9E" w:rsidRDefault="00DA7B9E">
      <w:pPr>
        <w:widowControl w:val="0"/>
        <w:tabs>
          <w:tab w:val="left" w:pos="993"/>
        </w:tabs>
        <w:jc w:val="both"/>
        <w:outlineLvl w:val="1"/>
      </w:pPr>
    </w:p>
    <w:p w14:paraId="12595314" w14:textId="77777777" w:rsidR="00DA7B9E" w:rsidRDefault="0065088F">
      <w:pPr>
        <w:widowControl w:val="0"/>
        <w:tabs>
          <w:tab w:val="left" w:pos="993"/>
        </w:tabs>
        <w:spacing w:line="360" w:lineRule="auto"/>
        <w:ind w:firstLine="709"/>
        <w:jc w:val="both"/>
        <w:outlineLvl w:val="1"/>
        <w:rPr>
          <w:b/>
          <w:bCs/>
          <w:spacing w:val="40"/>
          <w:sz w:val="26"/>
          <w:szCs w:val="26"/>
        </w:rPr>
      </w:pPr>
      <w:r>
        <w:rPr>
          <w:sz w:val="26"/>
          <w:szCs w:val="26"/>
        </w:rPr>
        <w:t>Во исполнение решения Совета депутатов городского округа город Шахунья Нижегородской области от 11.12.2025 № 56-1 «О бюджете муниципального округа город Шахунья на 2026 год и на плановый период 2027 и 2028 годов», постановления администрации городского окр</w:t>
      </w:r>
      <w:r>
        <w:rPr>
          <w:sz w:val="26"/>
          <w:szCs w:val="26"/>
        </w:rPr>
        <w:t>уга город Шахунья Нижегородской области от 26.05.2023 № 531 «Об утверждении Порядка разработки, реализации и оценки эффективности муниципальных программ городского округа город Шахунья и методических рекомендаций по разработке и реализации муниципальных пр</w:t>
      </w:r>
      <w:r>
        <w:rPr>
          <w:sz w:val="26"/>
          <w:szCs w:val="26"/>
        </w:rPr>
        <w:t>ограмм городского округа город Шахунья Нижегородской области» (с изменениями от 14.02.2025 № 190), в целях обеспечения качественного управления муниципальными финансами и повышения эффективности бюджетных расходов, администрация муниципального округа город</w:t>
      </w:r>
      <w:r>
        <w:rPr>
          <w:sz w:val="26"/>
          <w:szCs w:val="26"/>
        </w:rPr>
        <w:t xml:space="preserve"> Шахунья Нижегородской области </w:t>
      </w:r>
      <w:r>
        <w:rPr>
          <w:b/>
          <w:bCs/>
          <w:spacing w:val="40"/>
          <w:sz w:val="26"/>
          <w:szCs w:val="26"/>
        </w:rPr>
        <w:t>постановляет:</w:t>
      </w:r>
    </w:p>
    <w:p w14:paraId="07D4D519" w14:textId="77777777" w:rsidR="00DA7B9E" w:rsidRDefault="0065088F">
      <w:pPr>
        <w:widowControl w:val="0"/>
        <w:numPr>
          <w:ilvl w:val="0"/>
          <w:numId w:val="33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Утвердить прилагаемую муниципальную </w:t>
      </w:r>
      <w:hyperlink r:id="rId12" w:tooltip="consultantplus://offline/ref=744CFBB4BBCF0F50FCB08C2C53F6218543AA78587FFA9404485529F7E5DDD656B8A3DF04CFDFD2D661C1DFk8C2I" w:history="1">
        <w:r>
          <w:rPr>
            <w:sz w:val="26"/>
            <w:szCs w:val="26"/>
          </w:rPr>
          <w:t>программу</w:t>
        </w:r>
      </w:hyperlink>
      <w:r>
        <w:rPr>
          <w:sz w:val="26"/>
          <w:szCs w:val="26"/>
        </w:rPr>
        <w:t xml:space="preserve"> «Управление муниципальными финансами муниципального округа город Шахунья Нижегородской области» (далее-Программа).</w:t>
      </w:r>
      <w:bookmarkStart w:id="0" w:name="Par5"/>
      <w:bookmarkEnd w:id="0"/>
    </w:p>
    <w:p w14:paraId="0AFFE7B8" w14:textId="77777777" w:rsidR="00DA7B9E" w:rsidRDefault="0065088F">
      <w:pPr>
        <w:widowControl w:val="0"/>
        <w:numPr>
          <w:ilvl w:val="0"/>
          <w:numId w:val="33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Настоящее постановление вступает в силу пос</w:t>
      </w:r>
      <w:r>
        <w:rPr>
          <w:sz w:val="26"/>
          <w:szCs w:val="26"/>
        </w:rPr>
        <w:t>ле официального опубликования посредством размещения настоящего постановления в газете «Знамя труда», в сетевом издании газеты «Знамя труда» и распространяет свое действие на правоотношения, возникшие с 01.01.2026.</w:t>
      </w:r>
    </w:p>
    <w:p w14:paraId="166923D6" w14:textId="77777777" w:rsidR="00DA7B9E" w:rsidRDefault="0065088F">
      <w:pPr>
        <w:widowControl w:val="0"/>
        <w:numPr>
          <w:ilvl w:val="0"/>
          <w:numId w:val="33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Управлению организационной работы департа</w:t>
      </w:r>
      <w:r>
        <w:rPr>
          <w:sz w:val="26"/>
          <w:szCs w:val="26"/>
        </w:rPr>
        <w:t xml:space="preserve">мента экономического развития </w:t>
      </w:r>
      <w:r>
        <w:rPr>
          <w:sz w:val="26"/>
          <w:szCs w:val="26"/>
        </w:rPr>
        <w:lastRenderedPageBreak/>
        <w:t>администрации муниципального округа город Шахунья Нижегородской области обеспечить размещение настоящего постановления в газете «Знамя труда», в сетевом издании газеты «Знамя труда» и на официальном сайте администрации муницип</w:t>
      </w:r>
      <w:r>
        <w:rPr>
          <w:sz w:val="26"/>
          <w:szCs w:val="26"/>
        </w:rPr>
        <w:t>ального округа город Шахунья Нижегородской области.</w:t>
      </w:r>
    </w:p>
    <w:p w14:paraId="5A907FBD" w14:textId="77777777" w:rsidR="00DA7B9E" w:rsidRDefault="0065088F">
      <w:pPr>
        <w:widowControl w:val="0"/>
        <w:numPr>
          <w:ilvl w:val="0"/>
          <w:numId w:val="33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Со дня вступления в силу настоящего постановления признать утратившими силу:</w:t>
      </w:r>
    </w:p>
    <w:p w14:paraId="74815BEF" w14:textId="77777777" w:rsidR="00DA7B9E" w:rsidRDefault="0065088F">
      <w:pPr>
        <w:widowControl w:val="0"/>
        <w:tabs>
          <w:tab w:val="left" w:pos="993"/>
        </w:tabs>
        <w:spacing w:line="360" w:lineRule="auto"/>
        <w:ind w:firstLine="709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постановление администрации городского округа город Шахунья Нижегородской области от 14.03.2025 № 387 «Об утверждении муниципал</w:t>
      </w:r>
      <w:r>
        <w:rPr>
          <w:sz w:val="26"/>
          <w:szCs w:val="26"/>
        </w:rPr>
        <w:t>ьной программы «Управление муниципальными финансами городского округа город Шахунья Нижегородской области»;</w:t>
      </w:r>
    </w:p>
    <w:p w14:paraId="21B0DDB5" w14:textId="77777777" w:rsidR="00DA7B9E" w:rsidRDefault="0065088F">
      <w:pPr>
        <w:widowControl w:val="0"/>
        <w:tabs>
          <w:tab w:val="left" w:pos="993"/>
        </w:tabs>
        <w:spacing w:line="360" w:lineRule="auto"/>
        <w:ind w:firstLine="709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постановление администрации муниципального округа город Шахунья Нижегородской области от 25.02.2026 № 120 «О внесении изменений в постановление адми</w:t>
      </w:r>
      <w:r>
        <w:rPr>
          <w:sz w:val="26"/>
          <w:szCs w:val="26"/>
        </w:rPr>
        <w:t>нистрации городского округа город Шахунья Нижегородской области от 14.03.2025 № 387 «Об утверждении муниципальной программы «Управление муниципальными финансами городского округа город Шахунья Нижегородской области».</w:t>
      </w:r>
    </w:p>
    <w:p w14:paraId="1936223A" w14:textId="77777777" w:rsidR="00DA7B9E" w:rsidRDefault="0065088F">
      <w:pPr>
        <w:widowControl w:val="0"/>
        <w:numPr>
          <w:ilvl w:val="0"/>
          <w:numId w:val="33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Контроль за исполнением настоящего пост</w:t>
      </w:r>
      <w:r>
        <w:rPr>
          <w:sz w:val="26"/>
          <w:szCs w:val="26"/>
        </w:rPr>
        <w:t>ановления оставляю за собой.</w:t>
      </w:r>
    </w:p>
    <w:p w14:paraId="4CCBCAC2" w14:textId="77777777" w:rsidR="00DA7B9E" w:rsidRDefault="00DA7B9E">
      <w:pPr>
        <w:jc w:val="both"/>
      </w:pPr>
    </w:p>
    <w:p w14:paraId="412E5D74" w14:textId="77777777" w:rsidR="00DA7B9E" w:rsidRPr="00A42DAB" w:rsidRDefault="00DA7B9E">
      <w:pPr>
        <w:jc w:val="both"/>
      </w:pPr>
    </w:p>
    <w:p w14:paraId="2AC3F0FA" w14:textId="77777777" w:rsidR="00DA7B9E" w:rsidRDefault="00DA7B9E">
      <w:pPr>
        <w:jc w:val="both"/>
      </w:pPr>
    </w:p>
    <w:p w14:paraId="3A006563" w14:textId="77777777" w:rsidR="00DA7B9E" w:rsidRDefault="00DA7B9E">
      <w:pPr>
        <w:jc w:val="both"/>
      </w:pPr>
    </w:p>
    <w:p w14:paraId="3C3E5424" w14:textId="77777777" w:rsidR="00DA7B9E" w:rsidRDefault="0065088F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3E2EC65D" w14:textId="77777777" w:rsidR="00DA7B9E" w:rsidRDefault="0065088F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А.И. Пугачёв</w:t>
      </w:r>
    </w:p>
    <w:p w14:paraId="237CBD19" w14:textId="77777777" w:rsidR="00DA7B9E" w:rsidRDefault="0065088F">
      <w:pPr>
        <w:rPr>
          <w:sz w:val="26"/>
          <w:szCs w:val="26"/>
        </w:rPr>
      </w:pPr>
      <w:r>
        <w:rPr>
          <w:sz w:val="26"/>
          <w:szCs w:val="26"/>
        </w:rPr>
        <w:br w:type="page" w:clear="all"/>
      </w:r>
    </w:p>
    <w:p w14:paraId="036F1D5C" w14:textId="77777777" w:rsidR="00DA7B9E" w:rsidRDefault="0065088F">
      <w:pPr>
        <w:ind w:left="6488" w:firstLine="316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УТВЕРЖДЕНА</w:t>
      </w:r>
    </w:p>
    <w:p w14:paraId="58C60B84" w14:textId="77777777" w:rsidR="00DA7B9E" w:rsidRDefault="0065088F">
      <w:pPr>
        <w:ind w:left="5220" w:firstLine="309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14:paraId="40B4B087" w14:textId="77777777" w:rsidR="00DA7B9E" w:rsidRDefault="0065088F">
      <w:pPr>
        <w:ind w:left="5670" w:hanging="283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 Нижегородской области</w:t>
      </w:r>
    </w:p>
    <w:p w14:paraId="6EE50242" w14:textId="3CEB5D04" w:rsidR="00DA7B9E" w:rsidRDefault="0065088F">
      <w:pPr>
        <w:ind w:left="5220" w:firstLine="2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A42DAB">
        <w:rPr>
          <w:sz w:val="26"/>
          <w:szCs w:val="26"/>
          <w:u w:val="single"/>
        </w:rPr>
        <w:t>24.04.2026 г.</w:t>
      </w:r>
      <w:r>
        <w:rPr>
          <w:sz w:val="26"/>
          <w:szCs w:val="26"/>
        </w:rPr>
        <w:t xml:space="preserve"> № </w:t>
      </w:r>
      <w:r w:rsidR="00A42DAB">
        <w:rPr>
          <w:sz w:val="26"/>
          <w:szCs w:val="26"/>
          <w:u w:val="single"/>
        </w:rPr>
        <w:t>376</w:t>
      </w:r>
    </w:p>
    <w:p w14:paraId="6294884C" w14:textId="77777777" w:rsidR="00DA7B9E" w:rsidRDefault="00DA7B9E">
      <w:pPr>
        <w:widowControl w:val="0"/>
        <w:jc w:val="center"/>
        <w:rPr>
          <w:sz w:val="22"/>
          <w:szCs w:val="22"/>
        </w:rPr>
      </w:pPr>
    </w:p>
    <w:p w14:paraId="773DC238" w14:textId="77777777" w:rsidR="00DA7B9E" w:rsidRDefault="00DA7B9E">
      <w:pPr>
        <w:widowControl w:val="0"/>
        <w:jc w:val="center"/>
        <w:rPr>
          <w:sz w:val="22"/>
          <w:szCs w:val="22"/>
        </w:rPr>
      </w:pPr>
    </w:p>
    <w:p w14:paraId="1750CCCA" w14:textId="77777777" w:rsidR="00DA7B9E" w:rsidRDefault="0065088F">
      <w:pPr>
        <w:widowControl w:val="0"/>
        <w:ind w:firstLine="709"/>
        <w:jc w:val="center"/>
      </w:pPr>
      <w:bookmarkStart w:id="1" w:name="Par30"/>
      <w:bookmarkEnd w:id="1"/>
      <w:r>
        <w:t>Муниципальная программа</w:t>
      </w:r>
    </w:p>
    <w:p w14:paraId="11CD3156" w14:textId="77777777" w:rsidR="00DA7B9E" w:rsidRDefault="0065088F">
      <w:pPr>
        <w:widowControl w:val="0"/>
        <w:ind w:firstLine="709"/>
        <w:jc w:val="center"/>
      </w:pPr>
      <w:r>
        <w:t xml:space="preserve">«Управление муниципальными финансами </w:t>
      </w:r>
    </w:p>
    <w:p w14:paraId="07EA5C74" w14:textId="77777777" w:rsidR="00DA7B9E" w:rsidRDefault="0065088F">
      <w:pPr>
        <w:widowControl w:val="0"/>
        <w:ind w:firstLine="709"/>
        <w:jc w:val="center"/>
      </w:pPr>
      <w:r>
        <w:t>муниципального округа город Шахунья Нижегородской области»</w:t>
      </w:r>
    </w:p>
    <w:p w14:paraId="44E9880F" w14:textId="77777777" w:rsidR="00DA7B9E" w:rsidRDefault="0065088F">
      <w:pPr>
        <w:widowControl w:val="0"/>
        <w:ind w:firstLine="709"/>
        <w:jc w:val="center"/>
      </w:pPr>
      <w:r>
        <w:t>(далее - Программа)</w:t>
      </w:r>
    </w:p>
    <w:p w14:paraId="4E1590F3" w14:textId="77777777" w:rsidR="00DA7B9E" w:rsidRDefault="00DA7B9E">
      <w:pPr>
        <w:widowControl w:val="0"/>
        <w:ind w:firstLine="709"/>
        <w:jc w:val="center"/>
      </w:pPr>
    </w:p>
    <w:p w14:paraId="2C668A87" w14:textId="77777777" w:rsidR="00DA7B9E" w:rsidRDefault="0065088F">
      <w:pPr>
        <w:widowControl w:val="0"/>
        <w:numPr>
          <w:ilvl w:val="0"/>
          <w:numId w:val="37"/>
        </w:numPr>
        <w:ind w:left="0" w:firstLine="709"/>
        <w:jc w:val="center"/>
        <w:outlineLvl w:val="1"/>
      </w:pPr>
      <w:bookmarkStart w:id="2" w:name="Par36"/>
      <w:bookmarkEnd w:id="2"/>
      <w:r>
        <w:t>Паспорт Программы</w:t>
      </w:r>
    </w:p>
    <w:p w14:paraId="74DD251F" w14:textId="77777777" w:rsidR="00DA7B9E" w:rsidRDefault="00DA7B9E">
      <w:pPr>
        <w:widowControl w:val="0"/>
        <w:ind w:firstLine="709"/>
        <w:jc w:val="center"/>
        <w:rPr>
          <w:color w:val="000000"/>
        </w:rPr>
      </w:pPr>
    </w:p>
    <w:tbl>
      <w:tblPr>
        <w:tblW w:w="5000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14"/>
        <w:gridCol w:w="7197"/>
      </w:tblGrid>
      <w:tr w:rsidR="00DA7B9E" w14:paraId="38027DD4" w14:textId="77777777">
        <w:tc>
          <w:tcPr>
            <w:tcW w:w="136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E60C6C" w14:textId="77777777" w:rsidR="00DA7B9E" w:rsidRDefault="0065088F">
            <w:pPr>
              <w:widowControl w:val="0"/>
              <w:ind w:left="117" w:right="93"/>
              <w:jc w:val="both"/>
            </w:pPr>
            <w:r>
              <w:t>Наименование программы</w:t>
            </w:r>
          </w:p>
        </w:tc>
        <w:tc>
          <w:tcPr>
            <w:tcW w:w="363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77764F" w14:textId="77777777" w:rsidR="00DA7B9E" w:rsidRDefault="0065088F">
            <w:pPr>
              <w:widowControl w:val="0"/>
              <w:ind w:left="117" w:right="248" w:hanging="38"/>
              <w:jc w:val="both"/>
            </w:pPr>
            <w:r>
              <w:t>Управление муниципальными финансами муниципального округа город Шахунья Нижегородской области</w:t>
            </w:r>
          </w:p>
        </w:tc>
      </w:tr>
      <w:tr w:rsidR="00DA7B9E" w14:paraId="01D9F715" w14:textId="77777777">
        <w:tc>
          <w:tcPr>
            <w:tcW w:w="136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A212A5" w14:textId="77777777" w:rsidR="00DA7B9E" w:rsidRDefault="0065088F">
            <w:pPr>
              <w:widowControl w:val="0"/>
              <w:ind w:left="117" w:right="93"/>
              <w:jc w:val="both"/>
            </w:pPr>
            <w:r>
              <w:t>Муниципальный заказчик-координатор Программы</w:t>
            </w:r>
          </w:p>
        </w:tc>
        <w:tc>
          <w:tcPr>
            <w:tcW w:w="363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B21B9C" w14:textId="77777777" w:rsidR="00DA7B9E" w:rsidRDefault="0065088F">
            <w:pPr>
              <w:widowControl w:val="0"/>
              <w:ind w:left="117" w:right="248"/>
              <w:jc w:val="both"/>
            </w:pPr>
            <w:r>
              <w:t>Финансовое управление администрации муниципального</w:t>
            </w:r>
            <w:r>
              <w:t xml:space="preserve"> округа город Шахунья Нижегородской области (далее - Финуправление)</w:t>
            </w:r>
          </w:p>
        </w:tc>
      </w:tr>
      <w:tr w:rsidR="00DA7B9E" w14:paraId="0681C849" w14:textId="77777777">
        <w:trPr>
          <w:trHeight w:val="705"/>
        </w:trPr>
        <w:tc>
          <w:tcPr>
            <w:tcW w:w="136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E89814" w14:textId="77777777" w:rsidR="00DA7B9E" w:rsidRDefault="0065088F">
            <w:pPr>
              <w:widowControl w:val="0"/>
              <w:ind w:left="117" w:right="93"/>
              <w:jc w:val="both"/>
            </w:pPr>
            <w:r>
              <w:t>Соисполнители Программы</w:t>
            </w:r>
          </w:p>
        </w:tc>
        <w:tc>
          <w:tcPr>
            <w:tcW w:w="363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1EFAA0" w14:textId="77777777" w:rsidR="00DA7B9E" w:rsidRDefault="0065088F">
            <w:pPr>
              <w:widowControl w:val="0"/>
              <w:ind w:left="117" w:right="248"/>
              <w:jc w:val="both"/>
            </w:pPr>
            <w:r>
              <w:t>Администрация муниципального округа город Шахунья Нижегородской области, управление образования администрации муниципального округа город Шахунья Нижегородской обл</w:t>
            </w:r>
            <w:r>
              <w:t>асти, управление культуры, спорта и молодежной политики администрации муниципального округа город Шахунья Нижегородской области</w:t>
            </w:r>
          </w:p>
        </w:tc>
      </w:tr>
      <w:tr w:rsidR="00DA7B9E" w14:paraId="2E33B6C2" w14:textId="77777777">
        <w:tc>
          <w:tcPr>
            <w:tcW w:w="136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ED4B3F" w14:textId="77777777" w:rsidR="00DA7B9E" w:rsidRDefault="0065088F">
            <w:pPr>
              <w:widowControl w:val="0"/>
              <w:ind w:left="117" w:right="93"/>
              <w:jc w:val="both"/>
            </w:pPr>
            <w:r>
              <w:t>Подпрограммы Программы</w:t>
            </w:r>
          </w:p>
        </w:tc>
        <w:tc>
          <w:tcPr>
            <w:tcW w:w="363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6C889B" w14:textId="77777777" w:rsidR="00DA7B9E" w:rsidRDefault="0065088F">
            <w:pPr>
              <w:widowControl w:val="0"/>
              <w:numPr>
                <w:ilvl w:val="0"/>
                <w:numId w:val="38"/>
              </w:numPr>
              <w:ind w:left="113" w:right="248" w:firstLine="0"/>
              <w:jc w:val="both"/>
            </w:pPr>
            <w:r>
              <w:t>Подпрограмма «Организация и совершенствование бюджетного процесса муниципального округа город Шахунья Нижегородской области»,</w:t>
            </w:r>
          </w:p>
          <w:p w14:paraId="73C1582E" w14:textId="77777777" w:rsidR="00DA7B9E" w:rsidRDefault="0065088F">
            <w:pPr>
              <w:widowControl w:val="0"/>
              <w:numPr>
                <w:ilvl w:val="0"/>
                <w:numId w:val="38"/>
              </w:numPr>
              <w:ind w:left="113" w:right="248" w:firstLine="0"/>
              <w:jc w:val="both"/>
            </w:pPr>
            <w:r>
              <w:t>Подпрограмма «Повышение эффективности бюджетных расходов муниципального округа город Шахунья Нижегородской области»,</w:t>
            </w:r>
          </w:p>
          <w:p w14:paraId="5B60CD8D" w14:textId="77777777" w:rsidR="00DA7B9E" w:rsidRDefault="0065088F">
            <w:pPr>
              <w:numPr>
                <w:ilvl w:val="0"/>
                <w:numId w:val="38"/>
              </w:numPr>
              <w:ind w:left="113" w:firstLine="0"/>
              <w:contextualSpacing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Подпрограмма </w:t>
            </w:r>
            <w:r>
              <w:rPr>
                <w:rFonts w:eastAsiaTheme="minorHAnsi"/>
                <w:lang w:eastAsia="en-US"/>
              </w:rPr>
              <w:t>«Обеспечение реализации муниципальной программы»,</w:t>
            </w:r>
          </w:p>
          <w:p w14:paraId="2BBA8958" w14:textId="77777777" w:rsidR="00DA7B9E" w:rsidRDefault="0065088F">
            <w:pPr>
              <w:numPr>
                <w:ilvl w:val="0"/>
                <w:numId w:val="38"/>
              </w:numPr>
              <w:ind w:left="113" w:firstLine="0"/>
              <w:contextualSpacing/>
              <w:rPr>
                <w:rFonts w:eastAsiaTheme="minorHAnsi"/>
                <w:lang w:eastAsia="en-US"/>
              </w:rPr>
            </w:pPr>
            <w:bookmarkStart w:id="3" w:name="_Hlk192776431"/>
            <w:r>
              <w:rPr>
                <w:rFonts w:eastAsiaTheme="minorHAnsi"/>
                <w:lang w:eastAsia="en-US"/>
              </w:rPr>
              <w:t>Подпрограмма «Повышение финансовой грамотности населения муниципального округа город Шахунья Нижегородской области».</w:t>
            </w:r>
            <w:bookmarkEnd w:id="3"/>
          </w:p>
        </w:tc>
      </w:tr>
      <w:tr w:rsidR="00DA7B9E" w14:paraId="3CAE6C8E" w14:textId="77777777">
        <w:tc>
          <w:tcPr>
            <w:tcW w:w="136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F6F663" w14:textId="77777777" w:rsidR="00DA7B9E" w:rsidRDefault="0065088F">
            <w:pPr>
              <w:widowControl w:val="0"/>
              <w:ind w:left="117" w:right="93"/>
              <w:jc w:val="both"/>
            </w:pPr>
            <w:r>
              <w:t>Цели Программы</w:t>
            </w:r>
          </w:p>
        </w:tc>
        <w:tc>
          <w:tcPr>
            <w:tcW w:w="363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56F97F" w14:textId="77777777" w:rsidR="00DA7B9E" w:rsidRDefault="0065088F">
            <w:pPr>
              <w:widowControl w:val="0"/>
              <w:ind w:left="117" w:right="248"/>
              <w:jc w:val="both"/>
            </w:pPr>
            <w:r>
              <w:t xml:space="preserve">Обеспечение сбалансированности и устойчивости бюджета муниципального округа город Шахунья Нижегородской области, повышение эффективности и качества управления муниципальными финансами, повышение финансовой грамотности населения муниципального округа город </w:t>
            </w:r>
            <w:r>
              <w:t>Шахунья Нижегородской области</w:t>
            </w:r>
          </w:p>
        </w:tc>
      </w:tr>
      <w:tr w:rsidR="00DA7B9E" w14:paraId="6725160C" w14:textId="77777777">
        <w:tc>
          <w:tcPr>
            <w:tcW w:w="136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876153" w14:textId="77777777" w:rsidR="00DA7B9E" w:rsidRDefault="0065088F">
            <w:pPr>
              <w:widowControl w:val="0"/>
              <w:ind w:left="117" w:right="93"/>
              <w:jc w:val="both"/>
            </w:pPr>
            <w:r>
              <w:t>Задачи Программы</w:t>
            </w:r>
          </w:p>
        </w:tc>
        <w:tc>
          <w:tcPr>
            <w:tcW w:w="363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AD698C" w14:textId="77777777" w:rsidR="00DA7B9E" w:rsidRDefault="0065088F">
            <w:pPr>
              <w:widowControl w:val="0"/>
              <w:ind w:left="117" w:right="248"/>
              <w:jc w:val="both"/>
            </w:pPr>
            <w:r>
              <w:t>Создание оптимальных условий для повышения бюджетного потенциала, сбалансированности и устойчивости бюджета муниципального округа город Шахунья Нижегородской области.</w:t>
            </w:r>
          </w:p>
          <w:p w14:paraId="45B6E2C5" w14:textId="77777777" w:rsidR="00DA7B9E" w:rsidRDefault="0065088F">
            <w:pPr>
              <w:widowControl w:val="0"/>
              <w:ind w:left="117" w:right="248"/>
              <w:jc w:val="both"/>
            </w:pPr>
            <w:r>
              <w:t>Повышение качества финансового контроля в</w:t>
            </w:r>
            <w:r>
              <w:t xml:space="preserve"> управлении бюджетным процессом, в том числе внутреннего финансового контроля и внутреннего финансового аудита.</w:t>
            </w:r>
          </w:p>
          <w:p w14:paraId="14268147" w14:textId="77777777" w:rsidR="00DA7B9E" w:rsidRDefault="0065088F">
            <w:pPr>
              <w:widowControl w:val="0"/>
              <w:ind w:left="117" w:right="248"/>
              <w:jc w:val="both"/>
            </w:pPr>
            <w:r>
              <w:t>Повышение эффективности бюджетных расходов на основе дальнейшего совершенствования бюджетных правоотношений и механизмов использования бюджетных</w:t>
            </w:r>
            <w:r>
              <w:t xml:space="preserve"> средств.</w:t>
            </w:r>
          </w:p>
          <w:p w14:paraId="243A2EE0" w14:textId="77777777" w:rsidR="00DA7B9E" w:rsidRDefault="0065088F">
            <w:pPr>
              <w:widowControl w:val="0"/>
              <w:ind w:left="117" w:right="248"/>
              <w:jc w:val="both"/>
            </w:pPr>
            <w:r>
              <w:t>Повышение информированности населения в области финансовой грамотности и формирование финансовой культуры граждан.</w:t>
            </w:r>
          </w:p>
        </w:tc>
      </w:tr>
      <w:tr w:rsidR="00DA7B9E" w14:paraId="64C42B76" w14:textId="77777777">
        <w:tc>
          <w:tcPr>
            <w:tcW w:w="136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CBBFED" w14:textId="77777777" w:rsidR="00DA7B9E" w:rsidRDefault="0065088F">
            <w:pPr>
              <w:widowControl w:val="0"/>
              <w:ind w:left="117" w:right="93"/>
            </w:pPr>
            <w:r>
              <w:lastRenderedPageBreak/>
              <w:t>Этапы и сроки реализации Программы</w:t>
            </w:r>
          </w:p>
        </w:tc>
        <w:tc>
          <w:tcPr>
            <w:tcW w:w="363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8E9A59" w14:textId="77777777" w:rsidR="00DA7B9E" w:rsidRDefault="0065088F">
            <w:pPr>
              <w:widowControl w:val="0"/>
              <w:ind w:left="117" w:right="248"/>
              <w:jc w:val="both"/>
            </w:pPr>
            <w:r>
              <w:t xml:space="preserve">2026 - 2028 годы, без разделения на этапы </w:t>
            </w:r>
          </w:p>
        </w:tc>
      </w:tr>
      <w:tr w:rsidR="00DA7B9E" w14:paraId="45D15B1D" w14:textId="77777777">
        <w:tc>
          <w:tcPr>
            <w:tcW w:w="136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C4339E" w14:textId="77777777" w:rsidR="00DA7B9E" w:rsidRDefault="0065088F">
            <w:pPr>
              <w:widowControl w:val="0"/>
              <w:ind w:left="117" w:right="93"/>
              <w:jc w:val="both"/>
            </w:pPr>
            <w:bookmarkStart w:id="4" w:name="P75"/>
            <w:bookmarkEnd w:id="4"/>
            <w:r>
              <w:t>Объемы бюджетных ассигнований Программы за счет бюджета округа (в разбивке по подпрограммам)</w:t>
            </w:r>
          </w:p>
        </w:tc>
        <w:tc>
          <w:tcPr>
            <w:tcW w:w="363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FD27DE" w14:textId="77777777" w:rsidR="00DA7B9E" w:rsidRDefault="0065088F">
            <w:pPr>
              <w:widowControl w:val="0"/>
              <w:ind w:left="117" w:right="248"/>
              <w:jc w:val="both"/>
            </w:pPr>
            <w:r>
              <w:t>Предполагаемый общий объем финансовых средств, необходимых для реализации Программы, составляет 91 210 900,00 рублей, в том числе:</w:t>
            </w:r>
          </w:p>
          <w:p w14:paraId="5BEF1F9A" w14:textId="77777777" w:rsidR="00DA7B9E" w:rsidRDefault="0065088F">
            <w:pPr>
              <w:widowControl w:val="0"/>
              <w:ind w:left="117" w:right="248"/>
              <w:jc w:val="both"/>
            </w:pPr>
            <w:r>
              <w:t xml:space="preserve">2026 год – </w:t>
            </w:r>
            <w:r>
              <w:rPr>
                <w:color w:val="000000"/>
              </w:rPr>
              <w:t>30 474 900,00</w:t>
            </w:r>
            <w:r>
              <w:t xml:space="preserve"> рублей;</w:t>
            </w:r>
          </w:p>
          <w:p w14:paraId="7F9C3A5F" w14:textId="77777777" w:rsidR="00DA7B9E" w:rsidRDefault="0065088F">
            <w:pPr>
              <w:widowControl w:val="0"/>
              <w:ind w:left="117" w:right="248"/>
              <w:jc w:val="both"/>
            </w:pPr>
            <w:r>
              <w:t xml:space="preserve">2027 год – </w:t>
            </w:r>
            <w:r>
              <w:rPr>
                <w:color w:val="000000"/>
              </w:rPr>
              <w:t>30 369 500,00</w:t>
            </w:r>
            <w:r>
              <w:t xml:space="preserve"> рублей;</w:t>
            </w:r>
          </w:p>
          <w:p w14:paraId="27785024" w14:textId="77777777" w:rsidR="00DA7B9E" w:rsidRDefault="0065088F">
            <w:pPr>
              <w:widowControl w:val="0"/>
              <w:ind w:left="117" w:right="248"/>
              <w:jc w:val="both"/>
            </w:pPr>
            <w:r>
              <w:t xml:space="preserve">2028 год – </w:t>
            </w:r>
            <w:r>
              <w:rPr>
                <w:color w:val="000000"/>
              </w:rPr>
              <w:t>30 366 500,00</w:t>
            </w:r>
            <w:r>
              <w:t xml:space="preserve"> рублей.</w:t>
            </w:r>
          </w:p>
          <w:p w14:paraId="4DA731D8" w14:textId="77777777" w:rsidR="00DA7B9E" w:rsidRDefault="0065088F">
            <w:pPr>
              <w:widowControl w:val="0"/>
              <w:ind w:right="248"/>
              <w:jc w:val="both"/>
            </w:pPr>
            <w:r>
              <w:t xml:space="preserve">  В том числе:</w:t>
            </w:r>
          </w:p>
          <w:p w14:paraId="22301139" w14:textId="77777777" w:rsidR="00DA7B9E" w:rsidRDefault="0065088F">
            <w:pPr>
              <w:widowControl w:val="0"/>
              <w:ind w:left="117" w:right="248"/>
              <w:jc w:val="both"/>
            </w:pPr>
            <w:r>
              <w:t>- предполагаемый общий объем финансовых средств, необходимых для реализации подпрограммы «Организация и совершенствование бюджетного процесса муниципального округа город Шаху</w:t>
            </w:r>
            <w:r>
              <w:t>нья Нижегородской области», составляет 30 204 400,00 рублей, в том числе:</w:t>
            </w:r>
          </w:p>
          <w:p w14:paraId="291184CF" w14:textId="77777777" w:rsidR="00DA7B9E" w:rsidRDefault="0065088F">
            <w:pPr>
              <w:widowControl w:val="0"/>
              <w:ind w:left="117" w:right="248"/>
              <w:jc w:val="both"/>
            </w:pPr>
            <w:r>
              <w:t>2026 год – 10 139 400,00 рублей;</w:t>
            </w:r>
          </w:p>
          <w:p w14:paraId="2020CF85" w14:textId="77777777" w:rsidR="00DA7B9E" w:rsidRDefault="0065088F">
            <w:pPr>
              <w:widowControl w:val="0"/>
              <w:ind w:left="117" w:right="248"/>
              <w:jc w:val="both"/>
            </w:pPr>
            <w:r>
              <w:t>2027 год – 10 034 000,00 рублей;</w:t>
            </w:r>
          </w:p>
          <w:p w14:paraId="25C5DE63" w14:textId="77777777" w:rsidR="00DA7B9E" w:rsidRDefault="0065088F">
            <w:pPr>
              <w:widowControl w:val="0"/>
              <w:ind w:left="117" w:right="248"/>
              <w:jc w:val="both"/>
            </w:pPr>
            <w:r>
              <w:t>2028 год - 10 031 000,00 рублей.</w:t>
            </w:r>
          </w:p>
          <w:p w14:paraId="32F130DE" w14:textId="77777777" w:rsidR="00DA7B9E" w:rsidRDefault="0065088F">
            <w:pPr>
              <w:widowControl w:val="0"/>
              <w:ind w:left="117" w:right="248"/>
              <w:jc w:val="both"/>
            </w:pPr>
            <w:r>
              <w:t>- предполагаемый общий объем финансовых средств, необходимых для реализации подпрог</w:t>
            </w:r>
            <w:r>
              <w:t>раммы «Повышение эффективности бюджетных расходов муниципального округа город Шахунья Нижегородской области» финансирование не предусмотрено составляет 0,00 рублей, в том числе:</w:t>
            </w:r>
          </w:p>
          <w:p w14:paraId="69EC7143" w14:textId="77777777" w:rsidR="00DA7B9E" w:rsidRDefault="0065088F">
            <w:pPr>
              <w:widowControl w:val="0"/>
              <w:ind w:left="117" w:right="248"/>
              <w:jc w:val="both"/>
            </w:pPr>
            <w:r>
              <w:t>2026 год - 0,00 рублей;</w:t>
            </w:r>
          </w:p>
          <w:p w14:paraId="2EC21585" w14:textId="77777777" w:rsidR="00DA7B9E" w:rsidRDefault="0065088F">
            <w:pPr>
              <w:widowControl w:val="0"/>
              <w:ind w:left="117" w:right="248"/>
              <w:jc w:val="both"/>
            </w:pPr>
            <w:r>
              <w:t>2027 год - 0,00 рублей;</w:t>
            </w:r>
          </w:p>
          <w:p w14:paraId="66C064A8" w14:textId="77777777" w:rsidR="00DA7B9E" w:rsidRDefault="0065088F">
            <w:pPr>
              <w:widowControl w:val="0"/>
              <w:ind w:left="117" w:right="248"/>
              <w:jc w:val="both"/>
            </w:pPr>
            <w:r>
              <w:t>2028</w:t>
            </w:r>
            <w:r>
              <w:t xml:space="preserve"> год - 0,00 рублей.</w:t>
            </w:r>
          </w:p>
          <w:p w14:paraId="7DE27CF6" w14:textId="77777777" w:rsidR="00DA7B9E" w:rsidRDefault="0065088F">
            <w:pPr>
              <w:widowControl w:val="0"/>
              <w:ind w:left="117" w:right="248"/>
              <w:jc w:val="both"/>
            </w:pPr>
            <w:r>
              <w:t>- предполагаемый общий объем финансовых средств, необходимых для реализации подпрограммы «Обеспечение реализации муниципальной программы», составляет 61 006 500,00 рублей, в том числе:</w:t>
            </w:r>
          </w:p>
          <w:p w14:paraId="74E0D3D6" w14:textId="77777777" w:rsidR="00DA7B9E" w:rsidRDefault="0065088F">
            <w:pPr>
              <w:widowControl w:val="0"/>
              <w:ind w:left="117" w:right="248"/>
              <w:jc w:val="both"/>
            </w:pPr>
            <w:r>
              <w:t>2026 год – 20 335 500,00 рублей;</w:t>
            </w:r>
          </w:p>
          <w:p w14:paraId="702BBD4A" w14:textId="77777777" w:rsidR="00DA7B9E" w:rsidRDefault="0065088F">
            <w:pPr>
              <w:widowControl w:val="0"/>
              <w:ind w:left="117" w:right="248"/>
              <w:jc w:val="both"/>
            </w:pPr>
            <w:r>
              <w:t xml:space="preserve">2027 год – </w:t>
            </w:r>
            <w:r>
              <w:t>20 335 500,00 рублей;</w:t>
            </w:r>
          </w:p>
          <w:p w14:paraId="5909A629" w14:textId="77777777" w:rsidR="00DA7B9E" w:rsidRDefault="0065088F">
            <w:pPr>
              <w:widowControl w:val="0"/>
              <w:ind w:left="117" w:right="248"/>
              <w:jc w:val="both"/>
            </w:pPr>
            <w:r>
              <w:t>2028 год – 20 335 500,00 рублей.</w:t>
            </w:r>
          </w:p>
          <w:p w14:paraId="62384A7C" w14:textId="77777777" w:rsidR="00DA7B9E" w:rsidRDefault="0065088F">
            <w:pPr>
              <w:widowControl w:val="0"/>
              <w:ind w:left="117" w:right="248"/>
              <w:jc w:val="both"/>
            </w:pPr>
            <w:r>
              <w:t>- предполагаемый общий объем финансовых средств, необходимых для реализации подпрограммы «Повышение финансовой грамотности населения муниципального округа город Шахунья Нижегородской области», составля</w:t>
            </w:r>
            <w:r>
              <w:t>ет 0,00 рублей, в том числе:</w:t>
            </w:r>
          </w:p>
          <w:p w14:paraId="248E5DDA" w14:textId="77777777" w:rsidR="00DA7B9E" w:rsidRDefault="0065088F">
            <w:pPr>
              <w:widowControl w:val="0"/>
              <w:ind w:left="117" w:right="248"/>
              <w:jc w:val="both"/>
            </w:pPr>
            <w:r>
              <w:t>2026 год - 0,00 рублей;</w:t>
            </w:r>
          </w:p>
          <w:p w14:paraId="04B32FC4" w14:textId="77777777" w:rsidR="00DA7B9E" w:rsidRDefault="0065088F">
            <w:pPr>
              <w:widowControl w:val="0"/>
              <w:ind w:left="117" w:right="248"/>
              <w:jc w:val="both"/>
            </w:pPr>
            <w:r>
              <w:t>2027 год - 0,00 рублей;</w:t>
            </w:r>
          </w:p>
          <w:p w14:paraId="693C3530" w14:textId="77777777" w:rsidR="00DA7B9E" w:rsidRDefault="0065088F">
            <w:pPr>
              <w:widowControl w:val="0"/>
              <w:ind w:left="117" w:right="248"/>
              <w:jc w:val="both"/>
              <w:rPr>
                <w:rFonts w:ascii="Arial" w:hAnsi="Arial" w:cs="Arial"/>
              </w:rPr>
            </w:pPr>
            <w:r>
              <w:t>2028 год - 0,00 рублей.</w:t>
            </w:r>
          </w:p>
        </w:tc>
      </w:tr>
      <w:tr w:rsidR="00DA7B9E" w14:paraId="67DCB153" w14:textId="77777777">
        <w:tc>
          <w:tcPr>
            <w:tcW w:w="136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A137DD" w14:textId="77777777" w:rsidR="00DA7B9E" w:rsidRDefault="0065088F">
            <w:pPr>
              <w:widowControl w:val="0"/>
              <w:ind w:left="117" w:right="93"/>
              <w:jc w:val="both"/>
            </w:pPr>
            <w: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363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E8C1F9" w14:textId="77777777" w:rsidR="00DA7B9E" w:rsidRDefault="0065088F">
            <w:pPr>
              <w:widowControl w:val="0"/>
              <w:ind w:left="117" w:right="248"/>
              <w:jc w:val="both"/>
            </w:pPr>
            <w:r>
              <w:t>Индикаторы достижения цели:</w:t>
            </w:r>
          </w:p>
          <w:p w14:paraId="76663922" w14:textId="77777777" w:rsidR="00DA7B9E" w:rsidRDefault="0065088F">
            <w:pPr>
              <w:widowControl w:val="0"/>
              <w:ind w:left="117" w:right="248"/>
              <w:jc w:val="both"/>
            </w:pPr>
            <w:r>
              <w:t>1) доля расходов бюджета муниципального округа, формируемых в рамках муниципальных программ в общем объеме бюджета муниципального округа (без учета субвенций на исполнение делегируемых полномочий);</w:t>
            </w:r>
          </w:p>
          <w:p w14:paraId="4AAAB8B9" w14:textId="77777777" w:rsidR="00DA7B9E" w:rsidRDefault="0065088F">
            <w:pPr>
              <w:widowControl w:val="0"/>
              <w:ind w:left="117" w:right="248"/>
              <w:jc w:val="both"/>
            </w:pPr>
            <w:r>
              <w:t>2) удельный вес муниципального долга по отношению к дохода</w:t>
            </w:r>
            <w:r>
              <w:t>м бюджета без учета безвозмездных поступлений из федерального и областного бюджетов.</w:t>
            </w:r>
          </w:p>
          <w:p w14:paraId="127D764A" w14:textId="77777777" w:rsidR="00DA7B9E" w:rsidRDefault="0065088F">
            <w:pPr>
              <w:widowControl w:val="0"/>
              <w:ind w:left="117" w:right="248"/>
              <w:jc w:val="both"/>
            </w:pPr>
            <w:r>
              <w:t>Показатели непосредственных результатов:</w:t>
            </w:r>
          </w:p>
          <w:p w14:paraId="722FA9A1" w14:textId="77777777" w:rsidR="00DA7B9E" w:rsidRDefault="0065088F">
            <w:pPr>
              <w:widowControl w:val="0"/>
              <w:ind w:left="117" w:right="248"/>
              <w:jc w:val="both"/>
            </w:pPr>
            <w:r>
              <w:t>- объем муниципального долга муниципального округа находится на экономически безопасном уровне.</w:t>
            </w:r>
          </w:p>
          <w:p w14:paraId="298B80E6" w14:textId="77777777" w:rsidR="00DA7B9E" w:rsidRDefault="0065088F">
            <w:pPr>
              <w:widowControl w:val="0"/>
              <w:ind w:left="117" w:right="248"/>
              <w:jc w:val="both"/>
            </w:pPr>
            <w:r>
              <w:t>- бюджет муниципального округа сфо</w:t>
            </w:r>
            <w:r>
              <w:t xml:space="preserve">рмирован в программном формате с учетом планируемых результатов по муниципальным </w:t>
            </w:r>
            <w:r>
              <w:lastRenderedPageBreak/>
              <w:t>программам.</w:t>
            </w:r>
          </w:p>
        </w:tc>
      </w:tr>
    </w:tbl>
    <w:p w14:paraId="188B98B8" w14:textId="77777777" w:rsidR="00DA7B9E" w:rsidRDefault="00DA7B9E">
      <w:pPr>
        <w:widowControl w:val="0"/>
        <w:ind w:left="720"/>
        <w:outlineLvl w:val="1"/>
        <w:rPr>
          <w:b/>
        </w:rPr>
      </w:pPr>
    </w:p>
    <w:p w14:paraId="3E6E7CF9" w14:textId="77777777" w:rsidR="00DA7B9E" w:rsidRDefault="0065088F">
      <w:pPr>
        <w:widowControl w:val="0"/>
        <w:numPr>
          <w:ilvl w:val="0"/>
          <w:numId w:val="37"/>
        </w:numPr>
        <w:jc w:val="center"/>
        <w:outlineLvl w:val="1"/>
        <w:rPr>
          <w:bCs/>
        </w:rPr>
      </w:pPr>
      <w:r>
        <w:rPr>
          <w:b/>
        </w:rPr>
        <w:t xml:space="preserve"> </w:t>
      </w:r>
      <w:r>
        <w:rPr>
          <w:bCs/>
        </w:rPr>
        <w:t>Текстовая часть муниципальной программы</w:t>
      </w:r>
    </w:p>
    <w:p w14:paraId="2FBD23CA" w14:textId="77777777" w:rsidR="00DA7B9E" w:rsidRDefault="0065088F">
      <w:pPr>
        <w:widowControl w:val="0"/>
        <w:numPr>
          <w:ilvl w:val="1"/>
          <w:numId w:val="37"/>
        </w:numPr>
        <w:jc w:val="center"/>
        <w:outlineLvl w:val="1"/>
        <w:rPr>
          <w:bCs/>
        </w:rPr>
      </w:pPr>
      <w:r>
        <w:rPr>
          <w:bCs/>
        </w:rPr>
        <w:t xml:space="preserve"> Характеристика текущего состояния</w:t>
      </w:r>
    </w:p>
    <w:p w14:paraId="0612D33B" w14:textId="77777777" w:rsidR="00DA7B9E" w:rsidRDefault="00DA7B9E">
      <w:pPr>
        <w:widowControl w:val="0"/>
        <w:ind w:left="1080"/>
        <w:outlineLvl w:val="1"/>
        <w:rPr>
          <w:b/>
        </w:rPr>
      </w:pPr>
    </w:p>
    <w:p w14:paraId="1B3E1F8E" w14:textId="77777777" w:rsidR="00DA7B9E" w:rsidRDefault="0065088F">
      <w:pPr>
        <w:widowControl w:val="0"/>
        <w:ind w:firstLine="709"/>
        <w:jc w:val="both"/>
        <w:rPr>
          <w:rFonts w:eastAsia="Calibri"/>
          <w:lang w:eastAsia="en-US"/>
        </w:rPr>
      </w:pPr>
      <w:bookmarkStart w:id="5" w:name="_Hlk82086682"/>
      <w:r>
        <w:rPr>
          <w:rFonts w:eastAsia="Calibri"/>
          <w:lang w:eastAsia="en-US"/>
        </w:rPr>
        <w:t>Современное состояние и развитие системы управления муниципальными финансами в муниц</w:t>
      </w:r>
      <w:r>
        <w:rPr>
          <w:rFonts w:eastAsia="Calibri"/>
          <w:lang w:eastAsia="en-US"/>
        </w:rPr>
        <w:t>ипальном округе город Шахунья Нижегородской области (далее – муниципальный округ) характеризуется проведением ответственной и прозрачной бюджетной политики в полном соответствии с требованиями бюджетного законодательства, эффективным использованием бюджетн</w:t>
      </w:r>
      <w:r>
        <w:rPr>
          <w:rFonts w:eastAsia="Calibri"/>
          <w:lang w:eastAsia="en-US"/>
        </w:rPr>
        <w:t>ых средств, в рамках приоритетных задач, обеспечением устойчивости и сбалансированности бюджета муниципального округа.</w:t>
      </w:r>
    </w:p>
    <w:p w14:paraId="394D4900" w14:textId="77777777" w:rsidR="00DA7B9E" w:rsidRDefault="0065088F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 последние годы в муниципальн</w:t>
      </w:r>
      <w:r>
        <w:rPr>
          <w:rFonts w:eastAsia="Calibri"/>
          <w:lang w:eastAsia="en-US"/>
        </w:rPr>
        <w:t>ом округе осуществлен комплекс мероприятий, направленных на совершенствование системы управления муниципальными финансами, среди которых необходимо выделить:</w:t>
      </w:r>
    </w:p>
    <w:p w14:paraId="64F66A9A" w14:textId="77777777" w:rsidR="00DA7B9E" w:rsidRDefault="0065088F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формирование прозрачной консолидированной бюджетной отчетности и сводной бухгалтерской отчетност</w:t>
      </w:r>
      <w:r>
        <w:rPr>
          <w:rFonts w:eastAsia="Calibri"/>
          <w:lang w:eastAsia="en-US"/>
        </w:rPr>
        <w:t>и бюджетных и автономных учреждений муниципального округа город Шахунья;</w:t>
      </w:r>
    </w:p>
    <w:p w14:paraId="5C647B79" w14:textId="77777777" w:rsidR="00DA7B9E" w:rsidRDefault="0065088F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развитие информационной системы управления общественными финансами;</w:t>
      </w:r>
    </w:p>
    <w:p w14:paraId="15E1AF85" w14:textId="77777777" w:rsidR="00DA7B9E" w:rsidRDefault="0065088F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формирование прозрачной консолидированной бюджетной отчетности и сводной бухгалтерской отчетности бюджетных и а</w:t>
      </w:r>
      <w:r>
        <w:rPr>
          <w:rFonts w:eastAsia="Calibri"/>
          <w:lang w:eastAsia="en-US"/>
        </w:rPr>
        <w:t>втономных учреждений муниципального округа город Шахунья Нижегородской области;</w:t>
      </w:r>
    </w:p>
    <w:p w14:paraId="0E173DA3" w14:textId="77777777" w:rsidR="00DA7B9E" w:rsidRDefault="0065088F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переход от годового планирования к среднесрочному финансовому планированию;</w:t>
      </w:r>
    </w:p>
    <w:p w14:paraId="2CA45229" w14:textId="77777777" w:rsidR="00DA7B9E" w:rsidRDefault="0065088F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повышение прозрачности и доступности информации о бюджетном процессе, в том числе посредством пр</w:t>
      </w:r>
      <w:r>
        <w:rPr>
          <w:rFonts w:eastAsia="Calibri"/>
          <w:lang w:eastAsia="en-US"/>
        </w:rPr>
        <w:t>едоставления бюджета в доступном для граждан формате («Бюджет для граждан»).</w:t>
      </w:r>
      <w:bookmarkEnd w:id="5"/>
    </w:p>
    <w:p w14:paraId="36F0AE5C" w14:textId="77777777" w:rsidR="00DA7B9E" w:rsidRDefault="00DA7B9E">
      <w:pPr>
        <w:widowControl w:val="0"/>
        <w:jc w:val="center"/>
        <w:outlineLvl w:val="2"/>
        <w:rPr>
          <w:rFonts w:eastAsia="Calibri"/>
          <w:b/>
          <w:bCs/>
          <w:lang w:eastAsia="en-US"/>
        </w:rPr>
      </w:pPr>
    </w:p>
    <w:p w14:paraId="4A5DD37E" w14:textId="77777777" w:rsidR="00DA7B9E" w:rsidRDefault="0065088F">
      <w:pPr>
        <w:widowControl w:val="0"/>
        <w:jc w:val="center"/>
        <w:outlineLvl w:val="2"/>
        <w:rPr>
          <w:rFonts w:eastAsia="Calibri"/>
          <w:lang w:eastAsia="en-US"/>
        </w:rPr>
      </w:pPr>
      <w:r>
        <w:rPr>
          <w:rFonts w:eastAsia="Calibri"/>
          <w:lang w:eastAsia="en-US"/>
        </w:rPr>
        <w:t>Динамика основных показателей консолидированного и бюджета</w:t>
      </w:r>
    </w:p>
    <w:p w14:paraId="0C875AF9" w14:textId="77777777" w:rsidR="00DA7B9E" w:rsidRDefault="0065088F">
      <w:pPr>
        <w:widowControl w:val="0"/>
        <w:jc w:val="center"/>
        <w:outlineLvl w:val="2"/>
        <w:rPr>
          <w:rFonts w:eastAsia="Calibri"/>
          <w:lang w:eastAsia="en-US"/>
        </w:rPr>
      </w:pPr>
      <w:r>
        <w:rPr>
          <w:rFonts w:eastAsia="Calibri"/>
          <w:lang w:eastAsia="en-US"/>
        </w:rPr>
        <w:t>муниципального округа город Шахунья Нижегородской области за 2024 - 2025 годы</w:t>
      </w:r>
    </w:p>
    <w:p w14:paraId="3FB9BFE6" w14:textId="77777777" w:rsidR="00DA7B9E" w:rsidRDefault="0065088F">
      <w:pPr>
        <w:widowControl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(тыс. рублей)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2213"/>
        <w:gridCol w:w="1470"/>
        <w:gridCol w:w="1435"/>
        <w:gridCol w:w="1512"/>
        <w:gridCol w:w="1413"/>
        <w:gridCol w:w="1760"/>
      </w:tblGrid>
      <w:tr w:rsidR="00DA7B9E" w14:paraId="3277A9D3" w14:textId="77777777">
        <w:tc>
          <w:tcPr>
            <w:tcW w:w="2047" w:type="dxa"/>
            <w:vMerge w:val="restart"/>
          </w:tcPr>
          <w:p w14:paraId="5403B24B" w14:textId="77777777" w:rsidR="00DA7B9E" w:rsidRDefault="0065088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показателей</w:t>
            </w:r>
          </w:p>
        </w:tc>
        <w:tc>
          <w:tcPr>
            <w:tcW w:w="1475" w:type="dxa"/>
            <w:vMerge w:val="restart"/>
          </w:tcPr>
          <w:p w14:paraId="2CDBDBFC" w14:textId="77777777" w:rsidR="00DA7B9E" w:rsidRDefault="0065088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ут</w:t>
            </w:r>
            <w:r>
              <w:rPr>
                <w:rFonts w:eastAsia="Calibri"/>
                <w:lang w:eastAsia="en-US"/>
              </w:rPr>
              <w:t>очненный годовой план на 2025 год</w:t>
            </w:r>
          </w:p>
        </w:tc>
        <w:tc>
          <w:tcPr>
            <w:tcW w:w="2932" w:type="dxa"/>
            <w:gridSpan w:val="2"/>
          </w:tcPr>
          <w:p w14:paraId="09932C3D" w14:textId="77777777" w:rsidR="00DA7B9E" w:rsidRDefault="0065088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исполнение 202</w:t>
            </w:r>
            <w:r>
              <w:rPr>
                <w:rFonts w:eastAsia="Calibri"/>
                <w:lang w:val="en-US" w:eastAsia="en-US"/>
              </w:rPr>
              <w:t>5</w:t>
            </w:r>
            <w:r>
              <w:rPr>
                <w:rFonts w:eastAsia="Calibri"/>
                <w:lang w:eastAsia="en-US"/>
              </w:rPr>
              <w:t xml:space="preserve"> год</w:t>
            </w:r>
          </w:p>
        </w:tc>
        <w:tc>
          <w:tcPr>
            <w:tcW w:w="3493" w:type="dxa"/>
            <w:gridSpan w:val="2"/>
          </w:tcPr>
          <w:p w14:paraId="6E14E3E5" w14:textId="77777777" w:rsidR="00DA7B9E" w:rsidRDefault="0065088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исполнение к 20</w:t>
            </w:r>
            <w:r>
              <w:rPr>
                <w:rFonts w:eastAsia="Calibri"/>
                <w:lang w:val="en-US" w:eastAsia="en-US"/>
              </w:rPr>
              <w:t>24</w:t>
            </w:r>
            <w:r>
              <w:rPr>
                <w:rFonts w:eastAsia="Calibri"/>
                <w:lang w:eastAsia="en-US"/>
              </w:rPr>
              <w:t xml:space="preserve"> году</w:t>
            </w:r>
          </w:p>
        </w:tc>
      </w:tr>
      <w:tr w:rsidR="00DA7B9E" w14:paraId="2E33F038" w14:textId="77777777">
        <w:tc>
          <w:tcPr>
            <w:tcW w:w="2047" w:type="dxa"/>
            <w:vMerge/>
          </w:tcPr>
          <w:p w14:paraId="33BAD134" w14:textId="77777777" w:rsidR="00DA7B9E" w:rsidRDefault="00DA7B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75" w:type="dxa"/>
            <w:vMerge/>
          </w:tcPr>
          <w:p w14:paraId="20F891A8" w14:textId="77777777" w:rsidR="00DA7B9E" w:rsidRDefault="00DA7B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46" w:type="dxa"/>
          </w:tcPr>
          <w:p w14:paraId="7AF8A4BB" w14:textId="77777777" w:rsidR="00DA7B9E" w:rsidRDefault="0065088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факт исполнение</w:t>
            </w:r>
          </w:p>
        </w:tc>
        <w:tc>
          <w:tcPr>
            <w:tcW w:w="1486" w:type="dxa"/>
          </w:tcPr>
          <w:p w14:paraId="2FD49DCF" w14:textId="77777777" w:rsidR="00DA7B9E" w:rsidRDefault="0065088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% от уточненного годового плана</w:t>
            </w:r>
          </w:p>
        </w:tc>
        <w:tc>
          <w:tcPr>
            <w:tcW w:w="1557" w:type="dxa"/>
          </w:tcPr>
          <w:p w14:paraId="0AB6DC0E" w14:textId="77777777" w:rsidR="00DA7B9E" w:rsidRDefault="0065088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тыс. руб.</w:t>
            </w:r>
          </w:p>
        </w:tc>
        <w:tc>
          <w:tcPr>
            <w:tcW w:w="1936" w:type="dxa"/>
          </w:tcPr>
          <w:p w14:paraId="2424AE00" w14:textId="77777777" w:rsidR="00DA7B9E" w:rsidRDefault="0065088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% к кассовому исполнению за 2024 год</w:t>
            </w:r>
          </w:p>
        </w:tc>
      </w:tr>
      <w:tr w:rsidR="00DA7B9E" w14:paraId="53C1C57E" w14:textId="77777777">
        <w:tc>
          <w:tcPr>
            <w:tcW w:w="2047" w:type="dxa"/>
          </w:tcPr>
          <w:p w14:paraId="1993735B" w14:textId="77777777" w:rsidR="00DA7B9E" w:rsidRDefault="0065088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Доходы</w:t>
            </w:r>
          </w:p>
        </w:tc>
        <w:tc>
          <w:tcPr>
            <w:tcW w:w="1475" w:type="dxa"/>
          </w:tcPr>
          <w:p w14:paraId="48BD29D3" w14:textId="77777777" w:rsidR="00DA7B9E" w:rsidRDefault="0065088F">
            <w:pPr>
              <w:jc w:val="right"/>
              <w:rPr>
                <w:rFonts w:eastAsia="Calibri"/>
                <w:highlight w:val="yellow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1 918 632,2</w:t>
            </w:r>
          </w:p>
        </w:tc>
        <w:tc>
          <w:tcPr>
            <w:tcW w:w="1446" w:type="dxa"/>
          </w:tcPr>
          <w:p w14:paraId="1BFA4D3C" w14:textId="77777777" w:rsidR="00DA7B9E" w:rsidRDefault="0065088F">
            <w:pPr>
              <w:jc w:val="right"/>
              <w:rPr>
                <w:rFonts w:eastAsia="Calibri"/>
                <w:highlight w:val="yellow"/>
                <w:lang w:eastAsia="en-US"/>
              </w:rPr>
            </w:pPr>
            <w:r>
              <w:rPr>
                <w:rFonts w:eastAsia="Calibri"/>
                <w:lang w:eastAsia="en-US"/>
              </w:rPr>
              <w:t>1 </w:t>
            </w:r>
            <w:r>
              <w:rPr>
                <w:rFonts w:eastAsia="Calibri"/>
                <w:lang w:val="en-US" w:eastAsia="en-US"/>
              </w:rPr>
              <w:t>884</w:t>
            </w:r>
            <w:r>
              <w:rPr>
                <w:rFonts w:eastAsia="Calibri"/>
                <w:lang w:eastAsia="en-US"/>
              </w:rPr>
              <w:t> </w:t>
            </w:r>
            <w:r>
              <w:rPr>
                <w:rFonts w:eastAsia="Calibri"/>
                <w:lang w:val="en-US" w:eastAsia="en-US"/>
              </w:rPr>
              <w:t>15</w:t>
            </w:r>
            <w:r>
              <w:rPr>
                <w:rFonts w:eastAsia="Calibri"/>
                <w:lang w:eastAsia="en-US"/>
              </w:rPr>
              <w:t>6,0</w:t>
            </w:r>
          </w:p>
        </w:tc>
        <w:tc>
          <w:tcPr>
            <w:tcW w:w="1486" w:type="dxa"/>
          </w:tcPr>
          <w:p w14:paraId="6C71B882" w14:textId="77777777" w:rsidR="00DA7B9E" w:rsidRDefault="0065088F"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  <w:r>
              <w:rPr>
                <w:rFonts w:eastAsia="Calibri"/>
                <w:lang w:val="en-US" w:eastAsia="en-US"/>
              </w:rPr>
              <w:t>8</w:t>
            </w:r>
            <w:r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1557" w:type="dxa"/>
          </w:tcPr>
          <w:p w14:paraId="61C03887" w14:textId="77777777" w:rsidR="00DA7B9E" w:rsidRDefault="0065088F">
            <w:pPr>
              <w:jc w:val="right"/>
              <w:rPr>
                <w:rFonts w:eastAsia="Calibri"/>
                <w:highlight w:val="yellow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-39 486,2 </w:t>
            </w:r>
          </w:p>
        </w:tc>
        <w:tc>
          <w:tcPr>
            <w:tcW w:w="1936" w:type="dxa"/>
          </w:tcPr>
          <w:p w14:paraId="26458310" w14:textId="77777777" w:rsidR="00DA7B9E" w:rsidRDefault="0065088F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118,9</w:t>
            </w:r>
          </w:p>
        </w:tc>
      </w:tr>
      <w:tr w:rsidR="00DA7B9E" w14:paraId="7ADAF2EA" w14:textId="77777777">
        <w:tc>
          <w:tcPr>
            <w:tcW w:w="2047" w:type="dxa"/>
          </w:tcPr>
          <w:p w14:paraId="4BC253F4" w14:textId="77777777" w:rsidR="00DA7B9E" w:rsidRDefault="0065088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Расходы</w:t>
            </w:r>
          </w:p>
        </w:tc>
        <w:tc>
          <w:tcPr>
            <w:tcW w:w="1475" w:type="dxa"/>
          </w:tcPr>
          <w:p w14:paraId="791BA808" w14:textId="77777777" w:rsidR="00DA7B9E" w:rsidRDefault="0065088F">
            <w:pPr>
              <w:jc w:val="right"/>
              <w:rPr>
                <w:rFonts w:eastAsia="Calibri"/>
                <w:highlight w:val="yellow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2 010 563</w:t>
            </w:r>
            <w:r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val="en-US" w:eastAsia="en-US"/>
              </w:rPr>
              <w:t>3</w:t>
            </w:r>
          </w:p>
        </w:tc>
        <w:tc>
          <w:tcPr>
            <w:tcW w:w="1446" w:type="dxa"/>
          </w:tcPr>
          <w:p w14:paraId="350A266E" w14:textId="77777777" w:rsidR="00DA7B9E" w:rsidRDefault="0065088F">
            <w:pPr>
              <w:jc w:val="right"/>
              <w:rPr>
                <w:rFonts w:eastAsia="Calibri"/>
                <w:highlight w:val="yellow"/>
                <w:lang w:eastAsia="en-US"/>
              </w:rPr>
            </w:pPr>
            <w:r>
              <w:rPr>
                <w:rFonts w:eastAsia="Calibri"/>
                <w:lang w:eastAsia="en-US"/>
              </w:rPr>
              <w:t>1 928 425,4</w:t>
            </w:r>
          </w:p>
        </w:tc>
        <w:tc>
          <w:tcPr>
            <w:tcW w:w="1486" w:type="dxa"/>
          </w:tcPr>
          <w:p w14:paraId="6171169C" w14:textId="77777777" w:rsidR="00DA7B9E" w:rsidRDefault="0065088F"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95,9</w:t>
            </w:r>
          </w:p>
        </w:tc>
        <w:tc>
          <w:tcPr>
            <w:tcW w:w="1557" w:type="dxa"/>
          </w:tcPr>
          <w:p w14:paraId="4A7D57E8" w14:textId="77777777" w:rsidR="00DA7B9E" w:rsidRDefault="0065088F"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</w:t>
            </w:r>
            <w:r>
              <w:rPr>
                <w:rFonts w:eastAsia="Calibri"/>
                <w:lang w:val="en-US" w:eastAsia="en-US"/>
              </w:rPr>
              <w:t>56</w:t>
            </w:r>
            <w:r>
              <w:rPr>
                <w:rFonts w:eastAsia="Calibri"/>
                <w:lang w:eastAsia="en-US"/>
              </w:rPr>
              <w:t> </w:t>
            </w:r>
            <w:r>
              <w:rPr>
                <w:rFonts w:eastAsia="Calibri"/>
                <w:lang w:val="en-US" w:eastAsia="en-US"/>
              </w:rPr>
              <w:t>855</w:t>
            </w:r>
            <w:r>
              <w:rPr>
                <w:rFonts w:eastAsia="Calibri"/>
                <w:lang w:eastAsia="en-US"/>
              </w:rPr>
              <w:t>,2</w:t>
            </w:r>
          </w:p>
        </w:tc>
        <w:tc>
          <w:tcPr>
            <w:tcW w:w="1936" w:type="dxa"/>
          </w:tcPr>
          <w:p w14:paraId="45A23513" w14:textId="77777777" w:rsidR="00DA7B9E" w:rsidRDefault="0065088F"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103,0</w:t>
            </w:r>
          </w:p>
        </w:tc>
      </w:tr>
      <w:tr w:rsidR="00DA7B9E" w14:paraId="491E0CA2" w14:textId="77777777">
        <w:tc>
          <w:tcPr>
            <w:tcW w:w="2047" w:type="dxa"/>
          </w:tcPr>
          <w:p w14:paraId="3CA5F31E" w14:textId="77777777" w:rsidR="00DA7B9E" w:rsidRDefault="0065088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Дефицит/профицит</w:t>
            </w:r>
          </w:p>
        </w:tc>
        <w:tc>
          <w:tcPr>
            <w:tcW w:w="1475" w:type="dxa"/>
          </w:tcPr>
          <w:p w14:paraId="456CA655" w14:textId="77777777" w:rsidR="00DA7B9E" w:rsidRDefault="0065088F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- 91 931</w:t>
            </w:r>
            <w:r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1446" w:type="dxa"/>
          </w:tcPr>
          <w:p w14:paraId="7435DBF3" w14:textId="77777777" w:rsidR="00DA7B9E" w:rsidRDefault="0065088F">
            <w:pPr>
              <w:jc w:val="right"/>
              <w:rPr>
                <w:rFonts w:eastAsia="Calibri"/>
                <w:highlight w:val="yellow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44</w:t>
            </w:r>
            <w:r>
              <w:rPr>
                <w:rFonts w:eastAsia="Calibri"/>
                <w:lang w:eastAsia="en-US"/>
              </w:rPr>
              <w:t> </w:t>
            </w:r>
            <w:r>
              <w:rPr>
                <w:rFonts w:eastAsia="Calibri"/>
                <w:lang w:val="en-US" w:eastAsia="en-US"/>
              </w:rPr>
              <w:t>269</w:t>
            </w:r>
            <w:r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val="en-US" w:eastAsia="en-US"/>
              </w:rPr>
              <w:t>5</w:t>
            </w:r>
          </w:p>
        </w:tc>
        <w:tc>
          <w:tcPr>
            <w:tcW w:w="1486" w:type="dxa"/>
          </w:tcPr>
          <w:p w14:paraId="5143E7A5" w14:textId="77777777" w:rsidR="00DA7B9E" w:rsidRDefault="0065088F"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7" w:type="dxa"/>
          </w:tcPr>
          <w:p w14:paraId="351A9436" w14:textId="77777777" w:rsidR="00DA7B9E" w:rsidRDefault="0065088F"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936" w:type="dxa"/>
          </w:tcPr>
          <w:p w14:paraId="57B4AB57" w14:textId="77777777" w:rsidR="00DA7B9E" w:rsidRDefault="0065088F"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</w:tr>
    </w:tbl>
    <w:p w14:paraId="20D78F80" w14:textId="77777777" w:rsidR="00DA7B9E" w:rsidRDefault="00DA7B9E">
      <w:pPr>
        <w:jc w:val="both"/>
        <w:rPr>
          <w:rFonts w:eastAsia="Calibri"/>
          <w:highlight w:val="yellow"/>
          <w:lang w:eastAsia="en-US"/>
        </w:rPr>
      </w:pPr>
    </w:p>
    <w:p w14:paraId="08A8E384" w14:textId="77777777" w:rsidR="00DA7B9E" w:rsidRDefault="0065088F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Согласно отчетным данным фактическое поступление доходов составило 1 884 156,0 тыс. рублей или 98,2% от уточненного плана, кассовые расходы произведены на сумму 1 928 425,4 тыс.</w:t>
      </w:r>
      <w:r>
        <w:rPr>
          <w:rFonts w:eastAsia="Calibri"/>
          <w:lang w:eastAsia="en-US"/>
        </w:rPr>
        <w:t xml:space="preserve"> рублей или 95,9% соответственно.</w:t>
      </w:r>
    </w:p>
    <w:p w14:paraId="522CF367" w14:textId="77777777" w:rsidR="00DA7B9E" w:rsidRDefault="0065088F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При запланированном решением о бюджете муниципального округа на 2025 год дефиците в сумме 91 931,1 тыс.  рублей, бюджет исполнен с профицитом в сумме 44 269,5 тыс. рублей. </w:t>
      </w:r>
    </w:p>
    <w:p w14:paraId="218295F4" w14:textId="77777777" w:rsidR="00DA7B9E" w:rsidRDefault="00DA7B9E">
      <w:pPr>
        <w:widowControl w:val="0"/>
        <w:jc w:val="center"/>
        <w:rPr>
          <w:rFonts w:eastAsia="Calibri"/>
          <w:lang w:eastAsia="en-US"/>
        </w:rPr>
      </w:pPr>
    </w:p>
    <w:p w14:paraId="29BF7BD2" w14:textId="77777777" w:rsidR="00DA7B9E" w:rsidRDefault="0065088F">
      <w:pPr>
        <w:widowControl w:val="0"/>
        <w:jc w:val="center"/>
        <w:outlineLvl w:val="2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Динамика исполнения доходной части бюджета муниципального округа в 2025 году по сравнению с 2024 годом характеризуется следующими показателями: </w:t>
      </w:r>
    </w:p>
    <w:p w14:paraId="31FDFA63" w14:textId="77777777" w:rsidR="00DA7B9E" w:rsidRDefault="0065088F">
      <w:pPr>
        <w:jc w:val="right"/>
      </w:pPr>
      <w:r>
        <w:t>(тыс. рублей)</w:t>
      </w:r>
    </w:p>
    <w:tbl>
      <w:tblPr>
        <w:tblStyle w:val="af0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872"/>
        <w:gridCol w:w="1672"/>
        <w:gridCol w:w="1418"/>
        <w:gridCol w:w="992"/>
        <w:gridCol w:w="1417"/>
        <w:gridCol w:w="993"/>
      </w:tblGrid>
      <w:tr w:rsidR="00DA7B9E" w14:paraId="4E1820DE" w14:textId="77777777">
        <w:tc>
          <w:tcPr>
            <w:tcW w:w="1701" w:type="dxa"/>
            <w:vMerge w:val="restart"/>
          </w:tcPr>
          <w:p w14:paraId="777B6C4C" w14:textId="77777777" w:rsidR="00DA7B9E" w:rsidRDefault="0065088F">
            <w:pPr>
              <w:spacing w:before="100" w:beforeAutospacing="1" w:afterAutospacing="1"/>
              <w:jc w:val="center"/>
            </w:pPr>
            <w:r>
              <w:t>Наименование показателей (группы доходов)</w:t>
            </w:r>
          </w:p>
        </w:tc>
        <w:tc>
          <w:tcPr>
            <w:tcW w:w="1872" w:type="dxa"/>
            <w:vMerge w:val="restart"/>
          </w:tcPr>
          <w:p w14:paraId="54F692A0" w14:textId="77777777" w:rsidR="00DA7B9E" w:rsidRDefault="0065088F">
            <w:pPr>
              <w:spacing w:before="100" w:beforeAutospacing="1" w:afterAutospacing="1"/>
              <w:jc w:val="center"/>
            </w:pPr>
            <w:r>
              <w:t>исполнение 202</w:t>
            </w:r>
            <w:r>
              <w:rPr>
                <w:lang w:val="en-US"/>
              </w:rPr>
              <w:t>4</w:t>
            </w:r>
            <w:r>
              <w:t xml:space="preserve"> год</w:t>
            </w:r>
          </w:p>
        </w:tc>
        <w:tc>
          <w:tcPr>
            <w:tcW w:w="4082" w:type="dxa"/>
            <w:gridSpan w:val="3"/>
          </w:tcPr>
          <w:p w14:paraId="1263D713" w14:textId="77777777" w:rsidR="00DA7B9E" w:rsidRDefault="0065088F">
            <w:pPr>
              <w:spacing w:before="100" w:beforeAutospacing="1" w:afterAutospacing="1"/>
              <w:jc w:val="center"/>
            </w:pPr>
            <w:r>
              <w:t>исполнение 202</w:t>
            </w:r>
            <w:r>
              <w:rPr>
                <w:lang w:val="en-US"/>
              </w:rPr>
              <w:t>5</w:t>
            </w:r>
            <w:r>
              <w:t xml:space="preserve"> год</w:t>
            </w:r>
          </w:p>
        </w:tc>
        <w:tc>
          <w:tcPr>
            <w:tcW w:w="2410" w:type="dxa"/>
            <w:gridSpan w:val="2"/>
          </w:tcPr>
          <w:p w14:paraId="1B3EAA4E" w14:textId="77777777" w:rsidR="00DA7B9E" w:rsidRDefault="0065088F">
            <w:pPr>
              <w:spacing w:before="100" w:beforeAutospacing="1" w:afterAutospacing="1"/>
              <w:jc w:val="center"/>
            </w:pPr>
            <w:r>
              <w:t>Отклонения 202</w:t>
            </w:r>
            <w:r>
              <w:rPr>
                <w:lang w:val="en-US"/>
              </w:rPr>
              <w:t>5</w:t>
            </w:r>
            <w:r>
              <w:t>/202</w:t>
            </w:r>
            <w:r>
              <w:rPr>
                <w:lang w:val="en-US"/>
              </w:rPr>
              <w:t>4</w:t>
            </w:r>
          </w:p>
        </w:tc>
      </w:tr>
      <w:tr w:rsidR="00DA7B9E" w14:paraId="787ECD94" w14:textId="77777777">
        <w:tc>
          <w:tcPr>
            <w:tcW w:w="1701" w:type="dxa"/>
            <w:vMerge/>
          </w:tcPr>
          <w:p w14:paraId="0EB1B6C6" w14:textId="77777777" w:rsidR="00DA7B9E" w:rsidRDefault="00DA7B9E">
            <w:pPr>
              <w:spacing w:before="100" w:beforeAutospacing="1" w:afterAutospacing="1"/>
              <w:jc w:val="center"/>
            </w:pPr>
          </w:p>
        </w:tc>
        <w:tc>
          <w:tcPr>
            <w:tcW w:w="1872" w:type="dxa"/>
            <w:vMerge/>
          </w:tcPr>
          <w:p w14:paraId="52BD8067" w14:textId="77777777" w:rsidR="00DA7B9E" w:rsidRDefault="00DA7B9E">
            <w:pPr>
              <w:spacing w:before="100" w:beforeAutospacing="1" w:afterAutospacing="1"/>
              <w:jc w:val="center"/>
            </w:pPr>
          </w:p>
        </w:tc>
        <w:tc>
          <w:tcPr>
            <w:tcW w:w="1672" w:type="dxa"/>
          </w:tcPr>
          <w:p w14:paraId="4AF3CB48" w14:textId="77777777" w:rsidR="00DA7B9E" w:rsidRDefault="0065088F">
            <w:pPr>
              <w:spacing w:before="100" w:beforeAutospacing="1" w:afterAutospacing="1"/>
              <w:jc w:val="center"/>
            </w:pPr>
            <w:r>
              <w:t>план</w:t>
            </w:r>
          </w:p>
        </w:tc>
        <w:tc>
          <w:tcPr>
            <w:tcW w:w="1418" w:type="dxa"/>
          </w:tcPr>
          <w:p w14:paraId="05CA5729" w14:textId="77777777" w:rsidR="00DA7B9E" w:rsidRDefault="0065088F">
            <w:pPr>
              <w:spacing w:before="100" w:beforeAutospacing="1" w:afterAutospacing="1"/>
              <w:jc w:val="center"/>
            </w:pPr>
            <w:r>
              <w:t>факт</w:t>
            </w:r>
          </w:p>
        </w:tc>
        <w:tc>
          <w:tcPr>
            <w:tcW w:w="992" w:type="dxa"/>
          </w:tcPr>
          <w:p w14:paraId="3E7E76BE" w14:textId="77777777" w:rsidR="00DA7B9E" w:rsidRDefault="0065088F">
            <w:pPr>
              <w:spacing w:before="100" w:beforeAutospacing="1" w:afterAutospacing="1"/>
              <w:jc w:val="center"/>
            </w:pPr>
            <w:r>
              <w:t xml:space="preserve">% </w:t>
            </w:r>
          </w:p>
        </w:tc>
        <w:tc>
          <w:tcPr>
            <w:tcW w:w="1417" w:type="dxa"/>
          </w:tcPr>
          <w:p w14:paraId="149E2F5E" w14:textId="77777777" w:rsidR="00DA7B9E" w:rsidRDefault="0065088F">
            <w:pPr>
              <w:spacing w:before="100" w:beforeAutospacing="1" w:afterAutospacing="1"/>
              <w:jc w:val="center"/>
            </w:pPr>
            <w:r>
              <w:t>тыс. руб.</w:t>
            </w:r>
          </w:p>
        </w:tc>
        <w:tc>
          <w:tcPr>
            <w:tcW w:w="993" w:type="dxa"/>
          </w:tcPr>
          <w:p w14:paraId="138BE28C" w14:textId="77777777" w:rsidR="00DA7B9E" w:rsidRDefault="0065088F">
            <w:pPr>
              <w:spacing w:before="100" w:beforeAutospacing="1" w:afterAutospacing="1"/>
              <w:jc w:val="center"/>
            </w:pPr>
            <w:r>
              <w:t>%</w:t>
            </w:r>
          </w:p>
        </w:tc>
      </w:tr>
      <w:tr w:rsidR="00DA7B9E" w14:paraId="681C285B" w14:textId="77777777">
        <w:tc>
          <w:tcPr>
            <w:tcW w:w="1701" w:type="dxa"/>
          </w:tcPr>
          <w:p w14:paraId="33A193DD" w14:textId="77777777" w:rsidR="00DA7B9E" w:rsidRDefault="0065088F">
            <w:pPr>
              <w:spacing w:before="100" w:beforeAutospacing="1" w:afterAutospacing="1"/>
              <w:jc w:val="center"/>
            </w:pPr>
            <w:r>
              <w:lastRenderedPageBreak/>
              <w:t>Налоговые и неналоговые доходы</w:t>
            </w:r>
          </w:p>
        </w:tc>
        <w:tc>
          <w:tcPr>
            <w:tcW w:w="1872" w:type="dxa"/>
          </w:tcPr>
          <w:p w14:paraId="58B24ABE" w14:textId="77777777" w:rsidR="00DA7B9E" w:rsidRDefault="0065088F">
            <w:pPr>
              <w:spacing w:before="100" w:beforeAutospacing="1" w:afterAutospacing="1"/>
              <w:jc w:val="center"/>
            </w:pPr>
            <w:r>
              <w:rPr>
                <w:lang w:val="en-US"/>
              </w:rPr>
              <w:t>711 660</w:t>
            </w:r>
            <w:r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1672" w:type="dxa"/>
          </w:tcPr>
          <w:p w14:paraId="4AEA4379" w14:textId="77777777" w:rsidR="00DA7B9E" w:rsidRDefault="0065088F">
            <w:pPr>
              <w:spacing w:before="100" w:beforeAutospacing="1" w:afterAutospacing="1"/>
              <w:jc w:val="center"/>
            </w:pPr>
            <w:r>
              <w:t>768 788,6</w:t>
            </w:r>
          </w:p>
        </w:tc>
        <w:tc>
          <w:tcPr>
            <w:tcW w:w="1418" w:type="dxa"/>
          </w:tcPr>
          <w:p w14:paraId="182B5ABE" w14:textId="77777777" w:rsidR="00DA7B9E" w:rsidRDefault="0065088F">
            <w:pPr>
              <w:spacing w:before="100" w:beforeAutospacing="1" w:afterAutospacing="1"/>
              <w:jc w:val="center"/>
            </w:pPr>
            <w:r>
              <w:t>776 467,7</w:t>
            </w:r>
          </w:p>
        </w:tc>
        <w:tc>
          <w:tcPr>
            <w:tcW w:w="992" w:type="dxa"/>
          </w:tcPr>
          <w:p w14:paraId="5244E012" w14:textId="77777777" w:rsidR="00DA7B9E" w:rsidRDefault="0065088F">
            <w:pPr>
              <w:spacing w:before="100" w:beforeAutospacing="1" w:afterAutospacing="1"/>
              <w:jc w:val="center"/>
            </w:pPr>
            <w:r>
              <w:t>101,0</w:t>
            </w:r>
          </w:p>
        </w:tc>
        <w:tc>
          <w:tcPr>
            <w:tcW w:w="1417" w:type="dxa"/>
          </w:tcPr>
          <w:p w14:paraId="37550375" w14:textId="77777777" w:rsidR="00DA7B9E" w:rsidRDefault="0065088F">
            <w:pPr>
              <w:spacing w:before="100" w:beforeAutospacing="1" w:afterAutospacing="1"/>
              <w:jc w:val="center"/>
            </w:pPr>
            <w:r>
              <w:t>+ 64 807,5</w:t>
            </w:r>
          </w:p>
        </w:tc>
        <w:tc>
          <w:tcPr>
            <w:tcW w:w="993" w:type="dxa"/>
          </w:tcPr>
          <w:p w14:paraId="53726F14" w14:textId="77777777" w:rsidR="00DA7B9E" w:rsidRDefault="0065088F">
            <w:pPr>
              <w:spacing w:before="100" w:beforeAutospacing="1" w:afterAutospacing="1"/>
              <w:jc w:val="center"/>
            </w:pPr>
            <w:r>
              <w:t>109,1</w:t>
            </w:r>
          </w:p>
        </w:tc>
      </w:tr>
      <w:tr w:rsidR="00DA7B9E" w14:paraId="05376784" w14:textId="77777777">
        <w:tc>
          <w:tcPr>
            <w:tcW w:w="1701" w:type="dxa"/>
          </w:tcPr>
          <w:p w14:paraId="1B451FF3" w14:textId="77777777" w:rsidR="00DA7B9E" w:rsidRDefault="0065088F">
            <w:pPr>
              <w:spacing w:before="100" w:beforeAutospacing="1" w:afterAutospacing="1"/>
              <w:jc w:val="center"/>
            </w:pPr>
            <w:r>
              <w:t>Безвозмездные поступления</w:t>
            </w:r>
          </w:p>
        </w:tc>
        <w:tc>
          <w:tcPr>
            <w:tcW w:w="1872" w:type="dxa"/>
          </w:tcPr>
          <w:p w14:paraId="45E76E8A" w14:textId="77777777" w:rsidR="00DA7B9E" w:rsidRDefault="0065088F">
            <w:pPr>
              <w:spacing w:before="100" w:beforeAutospacing="1" w:afterAutospacing="1"/>
              <w:jc w:val="center"/>
            </w:pPr>
            <w:r>
              <w:rPr>
                <w:lang w:val="en-US"/>
              </w:rPr>
              <w:t>1</w:t>
            </w:r>
            <w:r>
              <w:t> </w:t>
            </w:r>
            <w:r>
              <w:rPr>
                <w:lang w:val="en-US"/>
              </w:rPr>
              <w:t>211 982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672" w:type="dxa"/>
          </w:tcPr>
          <w:p w14:paraId="5A8885FD" w14:textId="77777777" w:rsidR="00DA7B9E" w:rsidRDefault="0065088F">
            <w:pPr>
              <w:spacing w:before="100" w:beforeAutospacing="1" w:afterAutospacing="1"/>
              <w:jc w:val="center"/>
            </w:pPr>
            <w:r>
              <w:t>1 149 843,6</w:t>
            </w:r>
          </w:p>
        </w:tc>
        <w:tc>
          <w:tcPr>
            <w:tcW w:w="1418" w:type="dxa"/>
          </w:tcPr>
          <w:p w14:paraId="42891D4B" w14:textId="77777777" w:rsidR="00DA7B9E" w:rsidRDefault="0065088F">
            <w:pPr>
              <w:spacing w:before="100" w:beforeAutospacing="1" w:afterAutospacing="1"/>
              <w:jc w:val="center"/>
            </w:pPr>
            <w:r>
              <w:t>1 107 688,3</w:t>
            </w:r>
          </w:p>
        </w:tc>
        <w:tc>
          <w:tcPr>
            <w:tcW w:w="992" w:type="dxa"/>
          </w:tcPr>
          <w:p w14:paraId="21358CAE" w14:textId="77777777" w:rsidR="00DA7B9E" w:rsidRDefault="0065088F">
            <w:pPr>
              <w:spacing w:before="100" w:beforeAutospacing="1" w:afterAutospacing="1"/>
              <w:jc w:val="center"/>
            </w:pPr>
            <w:r>
              <w:t>96,3</w:t>
            </w:r>
          </w:p>
        </w:tc>
        <w:tc>
          <w:tcPr>
            <w:tcW w:w="1417" w:type="dxa"/>
          </w:tcPr>
          <w:p w14:paraId="1E62BF29" w14:textId="77777777" w:rsidR="00DA7B9E" w:rsidRDefault="0065088F">
            <w:pPr>
              <w:spacing w:before="100" w:beforeAutospacing="1" w:afterAutospacing="1"/>
              <w:jc w:val="center"/>
            </w:pPr>
            <w:r>
              <w:t>- 104 293,7</w:t>
            </w:r>
          </w:p>
        </w:tc>
        <w:tc>
          <w:tcPr>
            <w:tcW w:w="993" w:type="dxa"/>
          </w:tcPr>
          <w:p w14:paraId="4D4C5A77" w14:textId="77777777" w:rsidR="00DA7B9E" w:rsidRDefault="0065088F">
            <w:pPr>
              <w:spacing w:before="100" w:beforeAutospacing="1" w:afterAutospacing="1"/>
              <w:jc w:val="center"/>
            </w:pPr>
            <w:r>
              <w:t>91,4</w:t>
            </w:r>
          </w:p>
        </w:tc>
      </w:tr>
      <w:tr w:rsidR="00DA7B9E" w14:paraId="0C3D335D" w14:textId="77777777">
        <w:tc>
          <w:tcPr>
            <w:tcW w:w="1701" w:type="dxa"/>
          </w:tcPr>
          <w:p w14:paraId="398AF617" w14:textId="77777777" w:rsidR="00DA7B9E" w:rsidRDefault="0065088F">
            <w:pPr>
              <w:spacing w:before="100" w:beforeAutospacing="1" w:afterAutospacing="1"/>
              <w:jc w:val="center"/>
              <w:rPr>
                <w:bCs/>
              </w:rPr>
            </w:pPr>
            <w:r>
              <w:rPr>
                <w:bCs/>
              </w:rPr>
              <w:t>Всего доходов</w:t>
            </w:r>
          </w:p>
        </w:tc>
        <w:tc>
          <w:tcPr>
            <w:tcW w:w="1872" w:type="dxa"/>
          </w:tcPr>
          <w:p w14:paraId="230FA09B" w14:textId="77777777" w:rsidR="00DA7B9E" w:rsidRDefault="0065088F">
            <w:pPr>
              <w:spacing w:before="100" w:beforeAutospacing="1" w:afterAutospacing="1"/>
              <w:jc w:val="center"/>
              <w:rPr>
                <w:bCs/>
              </w:rPr>
            </w:pPr>
            <w:r>
              <w:rPr>
                <w:bCs/>
              </w:rPr>
              <w:t>1 </w:t>
            </w:r>
            <w:r>
              <w:rPr>
                <w:bCs/>
                <w:lang w:val="en-US"/>
              </w:rPr>
              <w:t>923</w:t>
            </w:r>
            <w:r>
              <w:rPr>
                <w:bCs/>
              </w:rPr>
              <w:t xml:space="preserve"> 642,2</w:t>
            </w:r>
          </w:p>
        </w:tc>
        <w:tc>
          <w:tcPr>
            <w:tcW w:w="1672" w:type="dxa"/>
          </w:tcPr>
          <w:p w14:paraId="29912264" w14:textId="77777777" w:rsidR="00DA7B9E" w:rsidRDefault="0065088F">
            <w:pPr>
              <w:spacing w:before="100" w:beforeAutospacing="1" w:afterAutospacing="1"/>
              <w:jc w:val="center"/>
              <w:rPr>
                <w:bCs/>
              </w:rPr>
            </w:pPr>
            <w:r>
              <w:rPr>
                <w:bCs/>
              </w:rPr>
              <w:t>1 918 </w:t>
            </w:r>
            <w:r>
              <w:rPr>
                <w:bCs/>
              </w:rPr>
              <w:t>632,2</w:t>
            </w:r>
          </w:p>
        </w:tc>
        <w:tc>
          <w:tcPr>
            <w:tcW w:w="1418" w:type="dxa"/>
          </w:tcPr>
          <w:p w14:paraId="3FE12621" w14:textId="77777777" w:rsidR="00DA7B9E" w:rsidRDefault="0065088F">
            <w:pPr>
              <w:spacing w:before="100" w:beforeAutospacing="1" w:afterAutospacing="1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1 884 156,0</w:t>
            </w:r>
          </w:p>
        </w:tc>
        <w:tc>
          <w:tcPr>
            <w:tcW w:w="992" w:type="dxa"/>
          </w:tcPr>
          <w:p w14:paraId="3B8084A0" w14:textId="77777777" w:rsidR="00DA7B9E" w:rsidRDefault="0065088F">
            <w:pPr>
              <w:spacing w:before="100" w:beforeAutospacing="1" w:afterAutospacing="1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98,2</w:t>
            </w:r>
          </w:p>
        </w:tc>
        <w:tc>
          <w:tcPr>
            <w:tcW w:w="1417" w:type="dxa"/>
          </w:tcPr>
          <w:p w14:paraId="4C6CB049" w14:textId="77777777" w:rsidR="00DA7B9E" w:rsidRDefault="0065088F">
            <w:pPr>
              <w:spacing w:before="100" w:beforeAutospacing="1" w:afterAutospacing="1"/>
              <w:jc w:val="center"/>
              <w:rPr>
                <w:bCs/>
              </w:rPr>
            </w:pPr>
            <w:r>
              <w:rPr>
                <w:bCs/>
              </w:rPr>
              <w:t>- 39 486,2</w:t>
            </w:r>
          </w:p>
        </w:tc>
        <w:tc>
          <w:tcPr>
            <w:tcW w:w="993" w:type="dxa"/>
          </w:tcPr>
          <w:p w14:paraId="00B3C946" w14:textId="77777777" w:rsidR="00DA7B9E" w:rsidRDefault="0065088F">
            <w:pPr>
              <w:spacing w:before="100" w:beforeAutospacing="1" w:afterAutospacing="1"/>
              <w:jc w:val="center"/>
              <w:rPr>
                <w:bCs/>
              </w:rPr>
            </w:pPr>
            <w:r>
              <w:rPr>
                <w:bCs/>
              </w:rPr>
              <w:t>98,0</w:t>
            </w:r>
          </w:p>
        </w:tc>
      </w:tr>
    </w:tbl>
    <w:p w14:paraId="22E81B5A" w14:textId="77777777" w:rsidR="00DA7B9E" w:rsidRDefault="00DA7B9E"/>
    <w:p w14:paraId="3D6E2340" w14:textId="77777777" w:rsidR="00DA7B9E" w:rsidRDefault="0065088F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целом уточненный план по доходам (1 918 632,2 тыс. рублей) исполнен на 98,2%, поступило 1 884 156,0</w:t>
      </w:r>
      <w:r>
        <w:rPr>
          <w:rFonts w:eastAsia="Calibri"/>
          <w:lang w:eastAsia="en-US"/>
        </w:rPr>
        <w:t xml:space="preserve"> тыс. рублей, при этом по налоговым и неналоговым доходам уточненные плановые назначения выполнены на 101,0% (776 467,7 тыс. рублей), по безвозмездным перечислениям – 96,3% (1 107 688,3 тыс. рублей). По сравнению с 2024 годом доходы бюджета муниципального </w:t>
      </w:r>
      <w:r>
        <w:rPr>
          <w:rFonts w:eastAsia="Calibri"/>
          <w:lang w:eastAsia="en-US"/>
        </w:rPr>
        <w:t>округа в 2025 году уменьшились на 39 486,2 тыс. рублей.</w:t>
      </w:r>
    </w:p>
    <w:p w14:paraId="454B1E63" w14:textId="77777777" w:rsidR="00DA7B9E" w:rsidRDefault="0065088F">
      <w:pPr>
        <w:ind w:firstLine="709"/>
        <w:jc w:val="both"/>
      </w:pPr>
      <w:r>
        <w:rPr>
          <w:rFonts w:eastAsia="Calibri"/>
          <w:lang w:eastAsia="en-US"/>
        </w:rPr>
        <w:t>Доля налоговых и неналоговых доходов по итогам исполнения бюджета 2025 года к 2024 составила 109,1%, доля безвозмездных поступлений – 91,4 %.</w:t>
      </w:r>
    </w:p>
    <w:p w14:paraId="6DD98CBC" w14:textId="77777777" w:rsidR="00DA7B9E" w:rsidRDefault="0065088F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2024-2025 году администрацией муниципального округа были</w:t>
      </w:r>
      <w:r>
        <w:rPr>
          <w:rFonts w:eastAsia="Calibri"/>
          <w:lang w:eastAsia="en-US"/>
        </w:rPr>
        <w:t xml:space="preserve"> предприняты все необходимые меры по обеспечению поступления доходов в бюджет в запланированном объеме, а также в среднесрочной перспективе.</w:t>
      </w:r>
    </w:p>
    <w:p w14:paraId="4DF90128" w14:textId="77777777" w:rsidR="00DA7B9E" w:rsidRDefault="0065088F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Осуществлялось взаимодействие с крупными налогоплательщиками, изысканы резервы по другим налоговым и неналоговым ис</w:t>
      </w:r>
      <w:r>
        <w:rPr>
          <w:rFonts w:eastAsia="Calibri"/>
          <w:lang w:eastAsia="en-US"/>
        </w:rPr>
        <w:t>точникам, проведена работа с областными органами власти по привлечению в бюджет дополнительных средств из областного и федерального бюджета.</w:t>
      </w:r>
    </w:p>
    <w:p w14:paraId="64AE34EB" w14:textId="77777777" w:rsidR="00DA7B9E" w:rsidRDefault="0065088F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Расходы муниципального округа в 2025 году исполнены в сумме 1 928 425,4 тыс. рублей или 95,9% от уточненного годово</w:t>
      </w:r>
      <w:r>
        <w:rPr>
          <w:rFonts w:eastAsia="Calibri"/>
          <w:lang w:eastAsia="en-US"/>
        </w:rPr>
        <w:t>го плана, с ростом на 56 855,2 тыс. рублей к уровню исполнения расходов в 2024 году (1 871 570,2 тыс. рублей).</w:t>
      </w:r>
    </w:p>
    <w:p w14:paraId="0A310FF7" w14:textId="77777777" w:rsidR="00DA7B9E" w:rsidRDefault="0065088F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Расходы бюджета муниципального округа были направлены на реализацию муниципальных программ (87,2% от кассовых расходов) и непрограммных мероприят</w:t>
      </w:r>
      <w:r>
        <w:rPr>
          <w:rFonts w:eastAsia="Calibri"/>
          <w:lang w:eastAsia="en-US"/>
        </w:rPr>
        <w:t>ий (12,8%).</w:t>
      </w:r>
    </w:p>
    <w:p w14:paraId="173E1C1F" w14:textId="77777777" w:rsidR="00DA7B9E" w:rsidRDefault="0065088F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 счет средств бюджета муниципального округа город Шахунья обеспечено своевременное исполнение всех принятых расходных обязательств по выплате заработной платы работникам бюджетной сферы.</w:t>
      </w:r>
    </w:p>
    <w:p w14:paraId="44C99D3D" w14:textId="77777777" w:rsidR="00DA7B9E" w:rsidRDefault="0065088F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Источники финансирования дефицита бюджета на 01.01.202</w:t>
      </w:r>
      <w:r>
        <w:rPr>
          <w:rFonts w:eastAsia="Calibri"/>
          <w:lang w:eastAsia="en-US"/>
        </w:rPr>
        <w:t>6 исполнены в сумме фактического профицита бюджета – 44 269,5 тыс. рублей (при плановом дефиците в сумме 91 931,1 тыс. рублей).</w:t>
      </w:r>
    </w:p>
    <w:p w14:paraId="05A20E0C" w14:textId="77777777" w:rsidR="00DA7B9E" w:rsidRDefault="0065088F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Дефицит бюджета по уточненному плану не превышает ограничений, установленных ст. 92.1 БК РФ. </w:t>
      </w:r>
    </w:p>
    <w:p w14:paraId="35019084" w14:textId="77777777" w:rsidR="00DA7B9E" w:rsidRDefault="0065088F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Источниками финансирования дефицит</w:t>
      </w:r>
      <w:r>
        <w:rPr>
          <w:rFonts w:eastAsia="Calibri"/>
          <w:lang w:eastAsia="en-US"/>
        </w:rPr>
        <w:t>а бюджета в 2025 году являлись:</w:t>
      </w:r>
    </w:p>
    <w:p w14:paraId="1811ED99" w14:textId="77777777" w:rsidR="00DA7B9E" w:rsidRDefault="0065088F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изменение остатков средств на счетах по учету средств бюджета в сумме (+) 31 019,5 тыс. рублей;</w:t>
      </w:r>
    </w:p>
    <w:p w14:paraId="02D4D1AA" w14:textId="77777777" w:rsidR="00DA7B9E" w:rsidRDefault="0065088F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погашение бюджетами муниципальных округов кредитов из других бюджетов бюджетной системы Российской Федерации в валюте Россий</w:t>
      </w:r>
      <w:r>
        <w:rPr>
          <w:rFonts w:eastAsia="Calibri"/>
          <w:lang w:eastAsia="en-US"/>
        </w:rPr>
        <w:t>ской Федерации – 13 250,0 тыс. рублей.</w:t>
      </w:r>
    </w:p>
    <w:p w14:paraId="397C1A62" w14:textId="77777777" w:rsidR="00DA7B9E" w:rsidRDefault="0065088F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Согласно Муниципальной долговой книге, объем муниципального долга по состоянию на 01.01.2026 г. составлял 32 337,6 тыс. рублей (бюджетный кредит для погашения долговых обязательств по кредиту кредитной организации в р</w:t>
      </w:r>
      <w:r>
        <w:rPr>
          <w:rFonts w:eastAsia="Calibri"/>
          <w:lang w:eastAsia="en-US"/>
        </w:rPr>
        <w:t>азмере 15000,0 тыс. рублей под 0,1 % годовых с остатком долга 10587,6 тыс. рублей, бюджетный кредит на частичное покрытие дефицита бюджета в сумме 14000,0 тыс. рублей под 0,1 % годовых с остатком долга 3750,0 тыс. рублей и бюджетный кредит на частичное пок</w:t>
      </w:r>
      <w:r>
        <w:rPr>
          <w:rFonts w:eastAsia="Calibri"/>
          <w:lang w:eastAsia="en-US"/>
        </w:rPr>
        <w:t xml:space="preserve">рытие дефицита бюджета в сумме 18000,0 тыс. рублей под 0,1 % годовых). </w:t>
      </w:r>
    </w:p>
    <w:p w14:paraId="690D0136" w14:textId="77777777" w:rsidR="00DA7B9E" w:rsidRDefault="0065088F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Данные о сумме муниципального долга в сводной бухгалтерской отчетности соответствуют данным проекта решения об исполнении бюджета.</w:t>
      </w:r>
    </w:p>
    <w:p w14:paraId="32F45CC5" w14:textId="77777777" w:rsidR="00DA7B9E" w:rsidRDefault="0065088F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Плановые и фактические показатели муниципального долг</w:t>
      </w:r>
      <w:r>
        <w:rPr>
          <w:rFonts w:eastAsia="Calibri"/>
          <w:lang w:eastAsia="en-US"/>
        </w:rPr>
        <w:t>а не превысили предельные параметры, установленные ст. 107 БК РФ, а также верхний предел муниципального долга, установленный решением о бюджете муниципального округа на 2025 год.</w:t>
      </w:r>
    </w:p>
    <w:p w14:paraId="6397B779" w14:textId="77777777" w:rsidR="00DA7B9E" w:rsidRDefault="0065088F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В соответствии с решением о бюджете муниципального округа, уточненный плановы</w:t>
      </w:r>
      <w:r>
        <w:rPr>
          <w:rFonts w:eastAsia="Calibri"/>
          <w:lang w:eastAsia="en-US"/>
        </w:rPr>
        <w:t>й объем расходов на обслуживание муниципального долга в 2025 году установлен в размере 23 865,73 рублей, фактическое исполнение составило 23 865,73 рублей (100% от плановых назначений), с соблюдением ограничений, установленных ст. 111 БК РФ.</w:t>
      </w:r>
    </w:p>
    <w:p w14:paraId="4E6688DA" w14:textId="77777777" w:rsidR="00DA7B9E" w:rsidRDefault="0065088F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то же время,</w:t>
      </w:r>
      <w:r>
        <w:rPr>
          <w:rFonts w:eastAsia="Calibri"/>
          <w:lang w:eastAsia="en-US"/>
        </w:rPr>
        <w:t xml:space="preserve"> несмотря на поступательное развитие в последние годы нормативного правового регулирования и методического обеспечения бюджетных правоотношений, в настоящее время в сфере управления общественными финансами сохраняется ряд нерешенных проблем, в том числе:</w:t>
      </w:r>
    </w:p>
    <w:p w14:paraId="4E9D029D" w14:textId="77777777" w:rsidR="00DA7B9E" w:rsidRDefault="0065088F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</w:t>
      </w:r>
      <w:r>
        <w:rPr>
          <w:rFonts w:eastAsia="Calibri"/>
          <w:lang w:eastAsia="en-US"/>
        </w:rPr>
        <w:t>тсутствие целостной системы стратегического планирования и, соответственно, слабая увязка между стратегическим и бюджетным планированием;</w:t>
      </w:r>
    </w:p>
    <w:p w14:paraId="787A1EB1" w14:textId="77777777" w:rsidR="00DA7B9E" w:rsidRDefault="0065088F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отсутствие практики долгосрочного социально-экономического прогнозирования и стратегического бюджетного планирования;</w:t>
      </w:r>
    </w:p>
    <w:p w14:paraId="7FF86E73" w14:textId="77777777" w:rsidR="00DA7B9E" w:rsidRDefault="0065088F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незавершенность процесса внедрения муниципальных программ в бюджетное планирование;</w:t>
      </w:r>
    </w:p>
    <w:p w14:paraId="78B21F3F" w14:textId="77777777" w:rsidR="00DA7B9E" w:rsidRDefault="0065088F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необходимость проведения более глубокого всестороннего анализа сложившейся практики применения муниципальных заданий в целях дальнейшего совершенствования данного механизма</w:t>
      </w:r>
      <w:r>
        <w:rPr>
          <w:rFonts w:eastAsia="Calibri"/>
          <w:lang w:eastAsia="en-US"/>
        </w:rPr>
        <w:t>;</w:t>
      </w:r>
    </w:p>
    <w:p w14:paraId="64659C43" w14:textId="77777777" w:rsidR="00DA7B9E" w:rsidRDefault="0065088F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низкая степень заинтересованности граждан в обсуждении целей и результатов использования бюджетных средств.</w:t>
      </w:r>
    </w:p>
    <w:p w14:paraId="2928913B" w14:textId="77777777" w:rsidR="00DA7B9E" w:rsidRDefault="00DA7B9E">
      <w:pPr>
        <w:widowControl w:val="0"/>
        <w:ind w:firstLine="709"/>
        <w:jc w:val="both"/>
        <w:rPr>
          <w:rFonts w:eastAsia="Calibri"/>
          <w:lang w:eastAsia="en-US"/>
        </w:rPr>
      </w:pPr>
    </w:p>
    <w:p w14:paraId="14584493" w14:textId="77777777" w:rsidR="00DA7B9E" w:rsidRDefault="0065088F">
      <w:pPr>
        <w:widowControl w:val="0"/>
        <w:numPr>
          <w:ilvl w:val="1"/>
          <w:numId w:val="37"/>
        </w:numPr>
        <w:jc w:val="center"/>
        <w:outlineLvl w:val="1"/>
        <w:rPr>
          <w:bCs/>
        </w:rPr>
      </w:pPr>
      <w:bookmarkStart w:id="6" w:name="Par247"/>
      <w:bookmarkEnd w:id="6"/>
      <w:r>
        <w:rPr>
          <w:bCs/>
        </w:rPr>
        <w:t xml:space="preserve"> Цели и задачи Программы</w:t>
      </w:r>
    </w:p>
    <w:p w14:paraId="194B8177" w14:textId="77777777" w:rsidR="00DA7B9E" w:rsidRDefault="00DA7B9E">
      <w:pPr>
        <w:widowControl w:val="0"/>
        <w:ind w:firstLine="540"/>
        <w:jc w:val="both"/>
      </w:pPr>
    </w:p>
    <w:p w14:paraId="00B25F57" w14:textId="77777777" w:rsidR="00DA7B9E" w:rsidRDefault="0065088F">
      <w:pPr>
        <w:widowControl w:val="0"/>
        <w:ind w:firstLine="709"/>
        <w:jc w:val="both"/>
      </w:pPr>
      <w:r>
        <w:t>Цель Программы - обеспечение сбалансированности и устойчивости бюджета муниципального округа город Шахунья Нижегородской области, повышение эффективности и качества управления муниципальными финансами муниципального округа город Шахунья Нижегородской облас</w:t>
      </w:r>
      <w:r>
        <w:t>ти.</w:t>
      </w:r>
    </w:p>
    <w:p w14:paraId="56004D6B" w14:textId="77777777" w:rsidR="00DA7B9E" w:rsidRDefault="0065088F">
      <w:pPr>
        <w:widowControl w:val="0"/>
        <w:ind w:firstLine="709"/>
        <w:jc w:val="both"/>
      </w:pPr>
      <w:r>
        <w:t>Для достижения поставленной цели необходимо решение следующих задач:</w:t>
      </w:r>
    </w:p>
    <w:p w14:paraId="64A6E048" w14:textId="77777777" w:rsidR="00DA7B9E" w:rsidRDefault="0065088F">
      <w:pPr>
        <w:widowControl w:val="0"/>
        <w:ind w:firstLine="709"/>
        <w:jc w:val="both"/>
      </w:pPr>
      <w:r>
        <w:t>1. Создание оптимальных условий для повышения бюджетного потенциала, сбалансированности и устойчивости бюджета муниципального округа город Шахунья Нижегородской области.</w:t>
      </w:r>
    </w:p>
    <w:p w14:paraId="70F70A5D" w14:textId="77777777" w:rsidR="00DA7B9E" w:rsidRDefault="0065088F">
      <w:pPr>
        <w:widowControl w:val="0"/>
        <w:ind w:firstLine="709"/>
        <w:jc w:val="both"/>
      </w:pPr>
      <w:r>
        <w:t xml:space="preserve">2. Повышение </w:t>
      </w:r>
      <w:r>
        <w:t>качества финансового контроля в управлении бюджетным процессом, в том числе внутреннего финансового контроля и внутреннего финансового аудита.</w:t>
      </w:r>
    </w:p>
    <w:p w14:paraId="50557451" w14:textId="77777777" w:rsidR="00DA7B9E" w:rsidRDefault="0065088F">
      <w:pPr>
        <w:widowControl w:val="0"/>
        <w:ind w:firstLine="709"/>
        <w:jc w:val="both"/>
      </w:pPr>
      <w:r>
        <w:t xml:space="preserve">3. Повышение эффективности бюджетных расходов на основе дальнейшего совершенствования бюджетных правоотношений и </w:t>
      </w:r>
      <w:r>
        <w:t>механизмов использования бюджетных средств.</w:t>
      </w:r>
    </w:p>
    <w:p w14:paraId="795C1BDE" w14:textId="77777777" w:rsidR="00DA7B9E" w:rsidRDefault="00DA7B9E">
      <w:pPr>
        <w:widowControl w:val="0"/>
        <w:ind w:firstLine="540"/>
        <w:jc w:val="both"/>
      </w:pPr>
    </w:p>
    <w:p w14:paraId="5DA608AF" w14:textId="77777777" w:rsidR="00DA7B9E" w:rsidRDefault="0065088F">
      <w:pPr>
        <w:widowControl w:val="0"/>
        <w:numPr>
          <w:ilvl w:val="1"/>
          <w:numId w:val="37"/>
        </w:numPr>
        <w:jc w:val="center"/>
        <w:outlineLvl w:val="1"/>
        <w:rPr>
          <w:bCs/>
        </w:rPr>
      </w:pPr>
      <w:bookmarkStart w:id="7" w:name="Par255"/>
      <w:bookmarkEnd w:id="7"/>
      <w:r>
        <w:rPr>
          <w:bCs/>
        </w:rPr>
        <w:t xml:space="preserve"> Сроки и этапы реализации Программы</w:t>
      </w:r>
    </w:p>
    <w:p w14:paraId="45A81749" w14:textId="77777777" w:rsidR="00DA7B9E" w:rsidRDefault="00DA7B9E">
      <w:pPr>
        <w:widowControl w:val="0"/>
        <w:ind w:firstLine="540"/>
        <w:jc w:val="both"/>
      </w:pPr>
    </w:p>
    <w:p w14:paraId="5C923312" w14:textId="77777777" w:rsidR="00DA7B9E" w:rsidRDefault="0065088F">
      <w:pPr>
        <w:widowControl w:val="0"/>
        <w:ind w:firstLine="709"/>
        <w:jc w:val="both"/>
      </w:pPr>
      <w:r>
        <w:t xml:space="preserve">Программа реализуется в течение 2026 - 2028 годов без разделения на этапы. </w:t>
      </w:r>
    </w:p>
    <w:p w14:paraId="6FBE146D" w14:textId="77777777" w:rsidR="00DA7B9E" w:rsidRDefault="00DA7B9E">
      <w:pPr>
        <w:widowControl w:val="0"/>
        <w:jc w:val="center"/>
        <w:outlineLvl w:val="1"/>
      </w:pPr>
      <w:bookmarkStart w:id="8" w:name="Par259"/>
      <w:bookmarkEnd w:id="8"/>
    </w:p>
    <w:p w14:paraId="6A228019" w14:textId="77777777" w:rsidR="00DA7B9E" w:rsidRDefault="0065088F">
      <w:pPr>
        <w:widowControl w:val="0"/>
        <w:numPr>
          <w:ilvl w:val="1"/>
          <w:numId w:val="37"/>
        </w:numPr>
        <w:jc w:val="center"/>
        <w:outlineLvl w:val="1"/>
        <w:rPr>
          <w:bCs/>
        </w:rPr>
      </w:pPr>
      <w:r>
        <w:rPr>
          <w:bCs/>
        </w:rPr>
        <w:t xml:space="preserve"> Перечень основных мероприятий Программы</w:t>
      </w:r>
    </w:p>
    <w:p w14:paraId="48992B81" w14:textId="77777777" w:rsidR="00DA7B9E" w:rsidRDefault="00DA7B9E">
      <w:pPr>
        <w:widowControl w:val="0"/>
        <w:ind w:firstLine="540"/>
        <w:jc w:val="both"/>
      </w:pPr>
    </w:p>
    <w:p w14:paraId="3726C756" w14:textId="77777777" w:rsidR="00DA7B9E" w:rsidRDefault="0065088F">
      <w:pPr>
        <w:widowControl w:val="0"/>
        <w:ind w:firstLine="709"/>
        <w:jc w:val="both"/>
      </w:pPr>
      <w:r>
        <w:t>Основные мероприятия Программы предусматривают комплекс</w:t>
      </w:r>
      <w:r>
        <w:t xml:space="preserve"> взаимосвязанных мер, направленных на достижение цели Программы.</w:t>
      </w:r>
    </w:p>
    <w:p w14:paraId="65B9EF0E" w14:textId="77777777" w:rsidR="00DA7B9E" w:rsidRDefault="0065088F">
      <w:pPr>
        <w:widowControl w:val="0"/>
        <w:ind w:firstLine="709"/>
        <w:jc w:val="both"/>
      </w:pPr>
      <w:r>
        <w:t>Исходя из необходимости решения поставленных задач сформированы соответствующие подпрограммы настоящей Программы:</w:t>
      </w:r>
    </w:p>
    <w:p w14:paraId="2914CA7F" w14:textId="77777777" w:rsidR="00DA7B9E" w:rsidRDefault="0065088F">
      <w:pPr>
        <w:widowControl w:val="0"/>
        <w:ind w:firstLine="709"/>
        <w:jc w:val="both"/>
      </w:pPr>
      <w:hyperlink w:anchor="Par302" w:tooltip="#Par302" w:history="1">
        <w:r>
          <w:t>подпрограмма 1</w:t>
        </w:r>
      </w:hyperlink>
      <w:r>
        <w:t xml:space="preserve"> «Организация и совершен</w:t>
      </w:r>
      <w:r>
        <w:t>ствование бюджетного процесса муниципального округа город Шахунья Нижегородской области»,</w:t>
      </w:r>
    </w:p>
    <w:p w14:paraId="1DA93EE2" w14:textId="77777777" w:rsidR="00DA7B9E" w:rsidRDefault="0065088F">
      <w:pPr>
        <w:widowControl w:val="0"/>
        <w:ind w:firstLine="709"/>
        <w:jc w:val="both"/>
      </w:pPr>
      <w:hyperlink w:anchor="Par952" w:tooltip="#Par952" w:history="1">
        <w:r>
          <w:t xml:space="preserve">подпрограмма </w:t>
        </w:r>
      </w:hyperlink>
      <w:r>
        <w:t>2 «Повышение эффективности бюджетных расходов муниципального округа город Шахунья Нижегородской области»,</w:t>
      </w:r>
    </w:p>
    <w:p w14:paraId="00DE284A" w14:textId="77777777" w:rsidR="00DA7B9E" w:rsidRDefault="0065088F">
      <w:pPr>
        <w:widowControl w:val="0"/>
        <w:ind w:firstLine="709"/>
        <w:jc w:val="both"/>
      </w:pPr>
      <w:hyperlink w:anchor="Par1424" w:tooltip="#Par1424" w:history="1">
        <w:r>
          <w:t xml:space="preserve">подпрограмма </w:t>
        </w:r>
      </w:hyperlink>
      <w:r>
        <w:t>3 «Обеспечение реализации муниципальной программы»,</w:t>
      </w:r>
    </w:p>
    <w:p w14:paraId="65BC5D99" w14:textId="77777777" w:rsidR="00DA7B9E" w:rsidRDefault="0065088F">
      <w:pPr>
        <w:widowControl w:val="0"/>
        <w:ind w:firstLine="709"/>
        <w:jc w:val="both"/>
      </w:pPr>
      <w:r>
        <w:t>подпрограмма 4 «Повышение финансовой грамотности населения муниципального округа город Шахунья Нижегородской области».</w:t>
      </w:r>
    </w:p>
    <w:p w14:paraId="065F91B3" w14:textId="77777777" w:rsidR="00DA7B9E" w:rsidRDefault="0065088F">
      <w:pPr>
        <w:widowControl w:val="0"/>
        <w:ind w:firstLine="709"/>
        <w:jc w:val="both"/>
      </w:pPr>
      <w:r>
        <w:lastRenderedPageBreak/>
        <w:t>В рамках каждой подпрограммы сформирова</w:t>
      </w:r>
      <w:r>
        <w:t xml:space="preserve">на система основных мероприятий, информация о которых представлена в </w:t>
      </w:r>
      <w:hyperlink w:anchor="Par1487" w:tooltip="#Par1487" w:history="1">
        <w:r>
          <w:t>приложении 1</w:t>
        </w:r>
      </w:hyperlink>
      <w:r>
        <w:t xml:space="preserve"> к настоящей Программе.</w:t>
      </w:r>
    </w:p>
    <w:p w14:paraId="1B653A2D" w14:textId="77777777" w:rsidR="00DA7B9E" w:rsidRDefault="00DA7B9E">
      <w:pPr>
        <w:widowControl w:val="0"/>
        <w:ind w:firstLine="709"/>
        <w:jc w:val="both"/>
      </w:pPr>
    </w:p>
    <w:p w14:paraId="15758207" w14:textId="77777777" w:rsidR="00DA7B9E" w:rsidRDefault="0065088F">
      <w:pPr>
        <w:widowControl w:val="0"/>
        <w:numPr>
          <w:ilvl w:val="1"/>
          <w:numId w:val="37"/>
        </w:numPr>
        <w:jc w:val="center"/>
        <w:outlineLvl w:val="1"/>
        <w:rPr>
          <w:bCs/>
        </w:rPr>
      </w:pPr>
      <w:bookmarkStart w:id="9" w:name="Par269"/>
      <w:bookmarkEnd w:id="9"/>
      <w:r>
        <w:rPr>
          <w:bCs/>
        </w:rPr>
        <w:t xml:space="preserve"> Индикаторы достижения цели и непосредственные результаты </w:t>
      </w:r>
    </w:p>
    <w:p w14:paraId="580A0A6D" w14:textId="77777777" w:rsidR="00DA7B9E" w:rsidRDefault="0065088F">
      <w:pPr>
        <w:widowControl w:val="0"/>
        <w:ind w:left="1080"/>
        <w:jc w:val="center"/>
        <w:outlineLvl w:val="1"/>
        <w:rPr>
          <w:bCs/>
        </w:rPr>
      </w:pPr>
      <w:r>
        <w:rPr>
          <w:bCs/>
        </w:rPr>
        <w:t>реализации Программы</w:t>
      </w:r>
    </w:p>
    <w:p w14:paraId="143EE72B" w14:textId="77777777" w:rsidR="00DA7B9E" w:rsidRDefault="00DA7B9E">
      <w:pPr>
        <w:widowControl w:val="0"/>
        <w:ind w:firstLine="540"/>
        <w:jc w:val="both"/>
      </w:pPr>
    </w:p>
    <w:p w14:paraId="4C3721DB" w14:textId="77777777" w:rsidR="00DA7B9E" w:rsidRDefault="0065088F">
      <w:pPr>
        <w:widowControl w:val="0"/>
        <w:ind w:firstLine="709"/>
        <w:jc w:val="both"/>
      </w:pPr>
      <w:r>
        <w:t>В качестве оценки результатов достижения поставленной цели Программы предусмотрены следующие индикаторы Программы:</w:t>
      </w:r>
    </w:p>
    <w:p w14:paraId="7A1AA21A" w14:textId="77777777" w:rsidR="00DA7B9E" w:rsidRDefault="0065088F">
      <w:pPr>
        <w:widowControl w:val="0"/>
        <w:ind w:firstLine="709"/>
        <w:jc w:val="both"/>
      </w:pPr>
      <w:r>
        <w:t xml:space="preserve">- доля расходов бюджета муниципального округа, формируемых в рамках муниципальных программ в общем объеме бюджета муниципального округа (без </w:t>
      </w:r>
      <w:r>
        <w:t>учета субвенций на исполнение делегируемых полномочий);</w:t>
      </w:r>
    </w:p>
    <w:p w14:paraId="6AC9AD96" w14:textId="77777777" w:rsidR="00DA7B9E" w:rsidRDefault="0065088F">
      <w:pPr>
        <w:widowControl w:val="0"/>
        <w:ind w:firstLine="709"/>
        <w:jc w:val="both"/>
      </w:pPr>
      <w:r>
        <w:t>- удельный вес муниципального долга по отношению к доходам бюджета без учета безвозмездных поступлений из федерального и областного бюджетов.</w:t>
      </w:r>
    </w:p>
    <w:p w14:paraId="5615544B" w14:textId="77777777" w:rsidR="00DA7B9E" w:rsidRDefault="0065088F">
      <w:pPr>
        <w:widowControl w:val="0"/>
        <w:ind w:firstLine="709"/>
        <w:jc w:val="both"/>
      </w:pPr>
      <w:r>
        <w:t xml:space="preserve">Достижение долгосрочных целей 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по каждой подпрограмме, представленными в </w:t>
      </w:r>
      <w:hyperlink w:anchor="Par1947" w:tooltip="#Par1947" w:history="1">
        <w:r>
          <w:t>приложении 2</w:t>
        </w:r>
      </w:hyperlink>
      <w:r>
        <w:t xml:space="preserve"> к настоящей Программе.</w:t>
      </w:r>
    </w:p>
    <w:p w14:paraId="0B4FA461" w14:textId="77777777" w:rsidR="00DA7B9E" w:rsidRDefault="00DA7B9E">
      <w:pPr>
        <w:widowControl w:val="0"/>
        <w:ind w:firstLine="709"/>
        <w:jc w:val="both"/>
      </w:pPr>
    </w:p>
    <w:p w14:paraId="0961DCA2" w14:textId="77777777" w:rsidR="00DA7B9E" w:rsidRDefault="0065088F">
      <w:pPr>
        <w:widowControl w:val="0"/>
        <w:numPr>
          <w:ilvl w:val="1"/>
          <w:numId w:val="37"/>
        </w:numPr>
        <w:jc w:val="center"/>
        <w:outlineLvl w:val="1"/>
        <w:rPr>
          <w:bCs/>
        </w:rPr>
      </w:pPr>
      <w:bookmarkStart w:id="10" w:name="Par279"/>
      <w:bookmarkEnd w:id="10"/>
      <w:r>
        <w:rPr>
          <w:bCs/>
        </w:rPr>
        <w:t xml:space="preserve"> Обоснование объема финансовых ресурсов Программы</w:t>
      </w:r>
    </w:p>
    <w:p w14:paraId="0A59D998" w14:textId="77777777" w:rsidR="00DA7B9E" w:rsidRDefault="00DA7B9E">
      <w:pPr>
        <w:widowControl w:val="0"/>
        <w:ind w:left="1080"/>
        <w:outlineLvl w:val="1"/>
        <w:rPr>
          <w:bCs/>
        </w:rPr>
      </w:pPr>
    </w:p>
    <w:p w14:paraId="33FD4C2D" w14:textId="77777777" w:rsidR="00DA7B9E" w:rsidRDefault="0065088F">
      <w:pPr>
        <w:widowControl w:val="0"/>
        <w:ind w:firstLine="709"/>
        <w:jc w:val="both"/>
      </w:pPr>
      <w:r>
        <w:t xml:space="preserve">Общий объем финансирования Программы за счет средств бюджета муниципального округа составляет 91 210 900,00 рублей, с учетом средств </w:t>
      </w:r>
      <w:r>
        <w:t>из бюджетов других уровней – 91 210 900,00 рублей.</w:t>
      </w:r>
    </w:p>
    <w:p w14:paraId="1760176B" w14:textId="77777777" w:rsidR="00DA7B9E" w:rsidRDefault="0065088F">
      <w:pPr>
        <w:widowControl w:val="0"/>
        <w:ind w:firstLine="709"/>
        <w:jc w:val="both"/>
      </w:pPr>
      <w:r>
        <w:t>Средства на реализацию Программы утверждаются решением о бюджете муниципального округа на очередной финансовый год и на плановый период. По результатам ежегодной оценки эффективности и результативности реа</w:t>
      </w:r>
      <w:r>
        <w:t>лизации Программы возможно перераспределение объемов средств, предусмотренных на их реализацию по направлениям, отдельным мероприятиям и годам.</w:t>
      </w:r>
    </w:p>
    <w:p w14:paraId="5C6F18C5" w14:textId="77777777" w:rsidR="00DA7B9E" w:rsidRDefault="0065088F">
      <w:pPr>
        <w:widowControl w:val="0"/>
        <w:ind w:firstLine="709"/>
        <w:jc w:val="both"/>
      </w:pPr>
      <w:r>
        <w:t xml:space="preserve">Ресурсное обеспечение Программы представлено в </w:t>
      </w:r>
      <w:hyperlink w:anchor="Par2818" w:tooltip="#Par2818" w:history="1">
        <w:r>
          <w:t>приложениях 3</w:t>
        </w:r>
      </w:hyperlink>
      <w:r>
        <w:t xml:space="preserve"> и </w:t>
      </w:r>
      <w:hyperlink w:anchor="Par2970" w:tooltip="#Par2970" w:history="1">
        <w:r>
          <w:t>4</w:t>
        </w:r>
      </w:hyperlink>
      <w:r>
        <w:t xml:space="preserve"> к настоящей Программе.</w:t>
      </w:r>
    </w:p>
    <w:p w14:paraId="2D16208C" w14:textId="77777777" w:rsidR="00DA7B9E" w:rsidRDefault="00DA7B9E">
      <w:pPr>
        <w:widowControl w:val="0"/>
        <w:jc w:val="center"/>
        <w:outlineLvl w:val="1"/>
        <w:rPr>
          <w:b/>
        </w:rPr>
      </w:pPr>
      <w:bookmarkStart w:id="11" w:name="Par291"/>
      <w:bookmarkEnd w:id="11"/>
    </w:p>
    <w:p w14:paraId="44EB72AD" w14:textId="77777777" w:rsidR="00DA7B9E" w:rsidRDefault="0065088F">
      <w:pPr>
        <w:widowControl w:val="0"/>
        <w:numPr>
          <w:ilvl w:val="1"/>
          <w:numId w:val="37"/>
        </w:numPr>
        <w:spacing w:after="200"/>
        <w:contextualSpacing/>
        <w:jc w:val="center"/>
        <w:outlineLvl w:val="1"/>
        <w:rPr>
          <w:rFonts w:eastAsiaTheme="minorHAnsi"/>
          <w:bCs/>
          <w:lang w:eastAsia="en-US"/>
        </w:rPr>
      </w:pPr>
      <w:r>
        <w:rPr>
          <w:rFonts w:asciiTheme="minorHAnsi" w:eastAsiaTheme="minorHAnsi" w:hAnsiTheme="minorHAnsi" w:cstheme="minorBidi"/>
          <w:b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Анализ рисков реализации Программы</w:t>
      </w:r>
    </w:p>
    <w:p w14:paraId="179B2C32" w14:textId="77777777" w:rsidR="00DA7B9E" w:rsidRDefault="00DA7B9E">
      <w:pPr>
        <w:widowControl w:val="0"/>
        <w:ind w:firstLine="709"/>
        <w:jc w:val="both"/>
      </w:pPr>
    </w:p>
    <w:p w14:paraId="36FB295F" w14:textId="77777777" w:rsidR="00DA7B9E" w:rsidRDefault="0065088F">
      <w:pPr>
        <w:widowControl w:val="0"/>
        <w:ind w:firstLine="709"/>
        <w:jc w:val="both"/>
      </w:pPr>
      <w:r>
        <w:t>Основными рисками, которые могут возникнуть в ходе реализации Программы, являются:</w:t>
      </w:r>
    </w:p>
    <w:p w14:paraId="5C6EE59F" w14:textId="77777777" w:rsidR="00DA7B9E" w:rsidRDefault="0065088F">
      <w:pPr>
        <w:widowControl w:val="0"/>
        <w:ind w:firstLine="709"/>
        <w:jc w:val="both"/>
      </w:pPr>
      <w:r>
        <w:t>1. Изменения норм федерального и областного законодательства, влекущие необхо</w:t>
      </w:r>
      <w:r>
        <w:t>димость корректировки отдельных задач Программы и внесение изменений в план мероприятий по реализации Программы.</w:t>
      </w:r>
    </w:p>
    <w:p w14:paraId="256BE2E0" w14:textId="77777777" w:rsidR="00DA7B9E" w:rsidRDefault="0065088F">
      <w:pPr>
        <w:widowControl w:val="0"/>
        <w:ind w:firstLine="709"/>
        <w:jc w:val="both"/>
      </w:pPr>
      <w:r>
        <w:t>В целях снижения негативного влияния данных факторов финансовым управлением администрации муниципального округа город Шахунья будет осуществлят</w:t>
      </w:r>
      <w:r>
        <w:t>ься постоянный мониторинг норм федерального и областного законодательства и своевременная корректировка системы программных мероприятий Программы.</w:t>
      </w:r>
    </w:p>
    <w:p w14:paraId="36EB643F" w14:textId="77777777" w:rsidR="00DA7B9E" w:rsidRDefault="0065088F">
      <w:pPr>
        <w:widowControl w:val="0"/>
        <w:ind w:firstLine="709"/>
        <w:jc w:val="both"/>
      </w:pPr>
      <w:r>
        <w:t>2. Изменения норм федерального и областного законодательства, влекущие за собой снижение доходов бюджета окру</w:t>
      </w:r>
      <w:r>
        <w:t>га, увеличение расходов бюджета округа.</w:t>
      </w:r>
    </w:p>
    <w:p w14:paraId="7F71998D" w14:textId="77777777" w:rsidR="00DA7B9E" w:rsidRDefault="0065088F">
      <w:pPr>
        <w:widowControl w:val="0"/>
        <w:ind w:firstLine="709"/>
        <w:jc w:val="both"/>
      </w:pPr>
      <w:r>
        <w:t>3. Организационные риски, связанные с ошибками управления реализацией Программы, в том числе отдельных ее исполнителей, что может привести к неэффективному использованию бюджетных средств, невыполнению ряда мероприят</w:t>
      </w:r>
      <w:r>
        <w:t>ий Программы или задержке в их выполнении.</w:t>
      </w:r>
    </w:p>
    <w:p w14:paraId="441CC02A" w14:textId="77777777" w:rsidR="00DA7B9E" w:rsidRDefault="0065088F">
      <w:pPr>
        <w:widowControl w:val="0"/>
        <w:ind w:firstLine="709"/>
        <w:jc w:val="both"/>
      </w:pPr>
      <w:r>
        <w:t>Снижению указанных рисков будут способствовать координация деятельности всех исполнителей и соисполнителей, курирующих вопросы реализации мероприятий Программы, а также повышение ответственности сотрудников органо</w:t>
      </w:r>
      <w:r>
        <w:t>в местного самоуправления муниципального округа город Шахунья Нижегородской области, являющихся исполнителями и соисполнителями Программы за своевременную и эффективную реализацию запланированных мероприятий.</w:t>
      </w:r>
    </w:p>
    <w:p w14:paraId="1E04F489" w14:textId="77777777" w:rsidR="00DA7B9E" w:rsidRDefault="0065088F">
      <w:pPr>
        <w:widowControl w:val="0"/>
        <w:ind w:firstLine="709"/>
        <w:jc w:val="both"/>
      </w:pPr>
      <w:r>
        <w:lastRenderedPageBreak/>
        <w:t>4. Финансовые риски, которые связаны с финансир</w:t>
      </w:r>
      <w:r>
        <w:t>ованием Программы в неполном объеме за счет бюджетных средств. Указанные риски могут возникнуть по причине значительной продолжительности Программы, а также зависимости ее успешной реализации от эффективного управления в целом бюджетным процессом. Их сниже</w:t>
      </w:r>
      <w:r>
        <w:t>нию будут способствовать своевременная корректировка объемов финансирования основных мероприятий Программы.</w:t>
      </w:r>
    </w:p>
    <w:p w14:paraId="3F25E71D" w14:textId="77777777" w:rsidR="00DA7B9E" w:rsidRDefault="0065088F">
      <w:pPr>
        <w:widowControl w:val="0"/>
        <w:ind w:firstLine="709"/>
        <w:jc w:val="both"/>
      </w:pPr>
      <w:r>
        <w:t>5. Непредвиденные риски, связанные с ухудшениями общей макроэкономической ситуации в стране и мире, приводящие к резким колебаниям на фондовых рынка</w:t>
      </w:r>
      <w:r>
        <w:t>х Российской Федерации, удорожаниям привлечения заемных средств, а также возможными кризисными явлениями в экономике Нижегородской области, природными и техногенными катастрофами, стихийными бедствиями, что может привести к повышению инфляции, снижению тем</w:t>
      </w:r>
      <w:r>
        <w:t>пов экономического роста и доходов населения, снижению доходов бюджета, потребовать осуществления непредвиденных дополнительных расходов.</w:t>
      </w:r>
    </w:p>
    <w:p w14:paraId="2C2017FB" w14:textId="77777777" w:rsidR="00DA7B9E" w:rsidRDefault="00DA7B9E"/>
    <w:p w14:paraId="6644C6DB" w14:textId="77777777" w:rsidR="00DA7B9E" w:rsidRDefault="0065088F">
      <w:pPr>
        <w:widowControl w:val="0"/>
        <w:numPr>
          <w:ilvl w:val="0"/>
          <w:numId w:val="37"/>
        </w:numPr>
        <w:jc w:val="center"/>
        <w:outlineLvl w:val="1"/>
        <w:rPr>
          <w:bCs/>
        </w:rPr>
      </w:pPr>
      <w:r>
        <w:rPr>
          <w:bCs/>
        </w:rPr>
        <w:t>Подпрограмма «Организация и совершенствование бюджетного процесса муниципальн</w:t>
      </w:r>
      <w:r>
        <w:rPr>
          <w:bCs/>
        </w:rPr>
        <w:t>ого округа город Шахунья Нижегородской области»</w:t>
      </w:r>
    </w:p>
    <w:p w14:paraId="778DB51E" w14:textId="77777777" w:rsidR="00DA7B9E" w:rsidRDefault="00DA7B9E">
      <w:pPr>
        <w:widowControl w:val="0"/>
        <w:jc w:val="center"/>
        <w:rPr>
          <w:bCs/>
        </w:rPr>
      </w:pPr>
    </w:p>
    <w:p w14:paraId="126A3FE1" w14:textId="77777777" w:rsidR="00DA7B9E" w:rsidRDefault="0065088F">
      <w:pPr>
        <w:widowControl w:val="0"/>
        <w:numPr>
          <w:ilvl w:val="1"/>
          <w:numId w:val="37"/>
        </w:numPr>
        <w:jc w:val="center"/>
        <w:rPr>
          <w:bCs/>
        </w:rPr>
      </w:pPr>
      <w:r>
        <w:rPr>
          <w:bCs/>
        </w:rPr>
        <w:t xml:space="preserve"> Паспорт Подпрограммы</w:t>
      </w:r>
    </w:p>
    <w:p w14:paraId="11215782" w14:textId="77777777" w:rsidR="00DA7B9E" w:rsidRDefault="00DA7B9E">
      <w:pPr>
        <w:widowControl w:val="0"/>
        <w:jc w:val="center"/>
        <w:rPr>
          <w:bCs/>
        </w:rPr>
      </w:pPr>
    </w:p>
    <w:tbl>
      <w:tblPr>
        <w:tblW w:w="1034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946"/>
      </w:tblGrid>
      <w:tr w:rsidR="00DA7B9E" w14:paraId="553A93D1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26D59E" w14:textId="77777777" w:rsidR="00DA7B9E" w:rsidRDefault="0065088F">
            <w:pPr>
              <w:widowControl w:val="0"/>
              <w:ind w:left="112" w:right="111"/>
            </w:pPr>
            <w:r>
              <w:t>Наименование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DDDB80" w14:textId="77777777" w:rsidR="00DA7B9E" w:rsidRDefault="0065088F">
            <w:pPr>
              <w:widowControl w:val="0"/>
              <w:ind w:left="112" w:right="111"/>
              <w:jc w:val="both"/>
            </w:pPr>
            <w:r>
              <w:t>Организация и совершенствование бюджетного процесса муниципального округа город Шахунья Нижегородской области</w:t>
            </w:r>
          </w:p>
        </w:tc>
      </w:tr>
      <w:tr w:rsidR="00DA7B9E" w14:paraId="7C406EC4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459C5B" w14:textId="77777777" w:rsidR="00DA7B9E" w:rsidRDefault="0065088F">
            <w:pPr>
              <w:widowControl w:val="0"/>
              <w:ind w:left="112" w:right="111"/>
            </w:pPr>
            <w:r>
              <w:t>Муниципальный заказчик-координатор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8C2A52" w14:textId="77777777" w:rsidR="00DA7B9E" w:rsidRDefault="0065088F">
            <w:pPr>
              <w:widowControl w:val="0"/>
              <w:ind w:left="112" w:right="111"/>
              <w:jc w:val="both"/>
            </w:pPr>
            <w:r>
              <w:t>Финуправление</w:t>
            </w:r>
          </w:p>
        </w:tc>
      </w:tr>
      <w:tr w:rsidR="00DA7B9E" w14:paraId="74E6387B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E65362" w14:textId="77777777" w:rsidR="00DA7B9E" w:rsidRDefault="0065088F">
            <w:pPr>
              <w:widowControl w:val="0"/>
              <w:ind w:left="112" w:right="111"/>
            </w:pPr>
            <w:r>
              <w:t>Соисполнители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19ABF1" w14:textId="77777777" w:rsidR="00DA7B9E" w:rsidRDefault="0065088F">
            <w:pPr>
              <w:widowControl w:val="0"/>
              <w:ind w:left="112" w:right="111"/>
              <w:jc w:val="both"/>
            </w:pPr>
            <w:r>
              <w:t>отсутствуют</w:t>
            </w:r>
          </w:p>
        </w:tc>
      </w:tr>
      <w:tr w:rsidR="00DA7B9E" w14:paraId="3DC80B77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11B14F" w14:textId="77777777" w:rsidR="00DA7B9E" w:rsidRDefault="0065088F">
            <w:pPr>
              <w:widowControl w:val="0"/>
              <w:ind w:left="112" w:right="111"/>
            </w:pPr>
            <w:r>
              <w:t>Цель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CBE976" w14:textId="77777777" w:rsidR="00DA7B9E" w:rsidRDefault="0065088F">
            <w:pPr>
              <w:widowControl w:val="0"/>
              <w:ind w:left="112" w:right="111"/>
              <w:jc w:val="both"/>
            </w:pPr>
            <w:r>
              <w:t>Создание оптимальных условий для повышения бюджетного потенциала, сбалансированности и устойчивости бюджета муниципального округа город Шахунья Нижегородской области</w:t>
            </w:r>
          </w:p>
        </w:tc>
      </w:tr>
      <w:tr w:rsidR="00DA7B9E" w14:paraId="1C808856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6CA587" w14:textId="77777777" w:rsidR="00DA7B9E" w:rsidRDefault="0065088F">
            <w:pPr>
              <w:widowControl w:val="0"/>
              <w:ind w:left="112" w:right="111"/>
            </w:pPr>
            <w:r>
              <w:t>Задачи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1708F4" w14:textId="77777777" w:rsidR="00DA7B9E" w:rsidRDefault="0065088F">
            <w:pPr>
              <w:widowControl w:val="0"/>
              <w:ind w:left="112" w:right="111"/>
              <w:jc w:val="both"/>
            </w:pPr>
            <w:r>
              <w:t>Своевременное и качественное планирование бюджета округа.</w:t>
            </w:r>
          </w:p>
          <w:p w14:paraId="33BF5B79" w14:textId="77777777" w:rsidR="00DA7B9E" w:rsidRDefault="0065088F">
            <w:pPr>
              <w:widowControl w:val="0"/>
              <w:ind w:left="112" w:right="111"/>
              <w:jc w:val="both"/>
            </w:pPr>
            <w:r>
              <w:t>Организация исполнения бюджета округа и формирование бюджетной отчетности в соответствии с требованиями бюджетного законодательства.</w:t>
            </w:r>
          </w:p>
          <w:p w14:paraId="4F24FAD6" w14:textId="77777777" w:rsidR="00DA7B9E" w:rsidRDefault="0065088F">
            <w:pPr>
              <w:widowControl w:val="0"/>
              <w:ind w:left="112" w:right="111"/>
              <w:jc w:val="both"/>
            </w:pPr>
            <w:r>
              <w:t>Эффективное управление муниципальным долгом.</w:t>
            </w:r>
          </w:p>
          <w:p w14:paraId="58B7C154" w14:textId="77777777" w:rsidR="00DA7B9E" w:rsidRDefault="0065088F">
            <w:pPr>
              <w:widowControl w:val="0"/>
              <w:ind w:left="112" w:right="111"/>
              <w:jc w:val="both"/>
            </w:pPr>
            <w:r>
              <w:t>Повышение эффективности внутреннего финансового контроля и внутреннего финансового аудита</w:t>
            </w:r>
          </w:p>
        </w:tc>
      </w:tr>
      <w:tr w:rsidR="00DA7B9E" w14:paraId="3C2718CB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FB1666" w14:textId="77777777" w:rsidR="00DA7B9E" w:rsidRDefault="0065088F">
            <w:pPr>
              <w:widowControl w:val="0"/>
              <w:ind w:left="112" w:right="111"/>
            </w:pPr>
            <w:r>
              <w:t>Этапы и сроки реализации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9701A7" w14:textId="77777777" w:rsidR="00DA7B9E" w:rsidRDefault="0065088F">
            <w:pPr>
              <w:widowControl w:val="0"/>
              <w:ind w:left="112" w:right="111"/>
              <w:jc w:val="both"/>
            </w:pPr>
            <w:r>
              <w:t>2026 - 2028 годы, без разделения на этапы</w:t>
            </w:r>
          </w:p>
        </w:tc>
      </w:tr>
      <w:tr w:rsidR="00DA7B9E" w14:paraId="5A9495B6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EEF545" w14:textId="77777777" w:rsidR="00DA7B9E" w:rsidRDefault="0065088F">
            <w:pPr>
              <w:widowControl w:val="0"/>
              <w:ind w:left="112" w:right="111"/>
            </w:pPr>
            <w:r>
              <w:t>Объемы бюджетных ассигнований Подпрограммы за счет бюджета округа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442EFB" w14:textId="77777777" w:rsidR="00DA7B9E" w:rsidRDefault="0065088F">
            <w:pPr>
              <w:widowControl w:val="0"/>
              <w:ind w:left="117" w:right="248"/>
              <w:jc w:val="both"/>
            </w:pPr>
            <w:r>
              <w:t>Предполагаемый общий объем финансовых средств, необходимых для реализации подпрограммы, составляет 30 204 400,00 рублей, в том числе:</w:t>
            </w:r>
          </w:p>
          <w:p w14:paraId="26CB4800" w14:textId="77777777" w:rsidR="00DA7B9E" w:rsidRDefault="0065088F">
            <w:pPr>
              <w:widowControl w:val="0"/>
              <w:ind w:left="117" w:right="248"/>
              <w:jc w:val="both"/>
            </w:pPr>
            <w:r>
              <w:t>2026 год – 10 139 400,00 рублей;</w:t>
            </w:r>
          </w:p>
          <w:p w14:paraId="5F95E24B" w14:textId="77777777" w:rsidR="00DA7B9E" w:rsidRDefault="0065088F">
            <w:pPr>
              <w:widowControl w:val="0"/>
              <w:ind w:left="117" w:right="248"/>
              <w:jc w:val="both"/>
            </w:pPr>
            <w:r>
              <w:t>2027 год – 10 034 000,00 рублей;</w:t>
            </w:r>
          </w:p>
          <w:p w14:paraId="14173D3A" w14:textId="77777777" w:rsidR="00DA7B9E" w:rsidRDefault="0065088F">
            <w:pPr>
              <w:widowControl w:val="0"/>
              <w:ind w:left="117" w:right="248"/>
              <w:jc w:val="both"/>
            </w:pPr>
            <w:r>
              <w:t>2028 год – 10 031 000,00 рублей.</w:t>
            </w:r>
          </w:p>
        </w:tc>
      </w:tr>
      <w:tr w:rsidR="00DA7B9E" w14:paraId="1CA6E7D4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405770" w14:textId="77777777" w:rsidR="00DA7B9E" w:rsidRDefault="0065088F">
            <w:pPr>
              <w:widowControl w:val="0"/>
              <w:ind w:left="112" w:right="111"/>
            </w:pPr>
            <w:r>
              <w:t>Индикаторы достижения цели и показатели непосредственных результатов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6721E0" w14:textId="77777777" w:rsidR="00DA7B9E" w:rsidRDefault="0065088F">
            <w:pPr>
              <w:widowControl w:val="0"/>
              <w:ind w:left="112" w:right="111"/>
              <w:jc w:val="both"/>
            </w:pPr>
            <w:r>
              <w:t>1) доля расходов на очередной финансовый год, увязанных с реестром расходных обязательств муниципального округа город Шахунья Нижегородской области, в общем объеме расходов бюджета;</w:t>
            </w:r>
          </w:p>
          <w:p w14:paraId="4B8B8570" w14:textId="77777777" w:rsidR="00DA7B9E" w:rsidRDefault="0065088F">
            <w:pPr>
              <w:widowControl w:val="0"/>
              <w:ind w:left="112" w:right="111"/>
              <w:jc w:val="both"/>
            </w:pPr>
            <w:r>
              <w:t>2) от</w:t>
            </w:r>
            <w:r>
              <w:t>клонение планируемых показателей расходов бюджета округа (за исключением расходов, осуществляемых за счет целевых межбюджетных трансфертов) от фактических расходов;</w:t>
            </w:r>
          </w:p>
          <w:p w14:paraId="428AE54A" w14:textId="77777777" w:rsidR="00DA7B9E" w:rsidRDefault="0065088F">
            <w:pPr>
              <w:widowControl w:val="0"/>
              <w:ind w:left="112" w:right="111"/>
              <w:jc w:val="both"/>
            </w:pPr>
            <w:r>
              <w:t>3) уровень дефицита бюджета по отношению к доходам бюджета округа без учета безвозмездных п</w:t>
            </w:r>
            <w:r>
              <w:t>оступлений и доходов по дополнительным нормативам отчислений;</w:t>
            </w:r>
          </w:p>
          <w:p w14:paraId="658B2C49" w14:textId="77777777" w:rsidR="00DA7B9E" w:rsidRDefault="0065088F">
            <w:pPr>
              <w:widowControl w:val="0"/>
              <w:ind w:left="112" w:right="111"/>
              <w:jc w:val="both"/>
            </w:pPr>
            <w:r>
              <w:t xml:space="preserve">4) прирост налоговых поступлений бюджета муниципального </w:t>
            </w:r>
            <w:r>
              <w:lastRenderedPageBreak/>
              <w:t>округа город Шахунья Нижегородской области в сопоставимых нормативах отчислений;</w:t>
            </w:r>
          </w:p>
          <w:p w14:paraId="272ED5A5" w14:textId="77777777" w:rsidR="00DA7B9E" w:rsidRDefault="0065088F">
            <w:pPr>
              <w:widowControl w:val="0"/>
              <w:ind w:left="112" w:right="111"/>
              <w:jc w:val="both"/>
            </w:pPr>
            <w:r>
              <w:t>5) доля расходов на обслуживание муниципального долга в о</w:t>
            </w:r>
            <w:r>
              <w:t>бщем объеме расходов бюджета округа без учета субвенций из областного бюджета;</w:t>
            </w:r>
          </w:p>
          <w:p w14:paraId="4AC6EEB6" w14:textId="77777777" w:rsidR="00DA7B9E" w:rsidRDefault="0065088F">
            <w:pPr>
              <w:widowControl w:val="0"/>
              <w:ind w:left="112" w:right="111"/>
              <w:jc w:val="both"/>
            </w:pPr>
            <w:r>
              <w:t>6) предельный объем нагрузки на бюджет по ежегодному объему погашения долговых обязательств;</w:t>
            </w:r>
          </w:p>
          <w:p w14:paraId="4CC098CE" w14:textId="77777777" w:rsidR="00DA7B9E" w:rsidRDefault="0065088F">
            <w:pPr>
              <w:widowControl w:val="0"/>
              <w:ind w:left="112" w:right="111"/>
              <w:jc w:val="both"/>
            </w:pPr>
            <w:r>
              <w:t>7) объем невыполненных бюджетных обязательств (просроченная кредиторская задолженнос</w:t>
            </w:r>
            <w:r>
              <w:t>ть бюджета округа);</w:t>
            </w:r>
          </w:p>
          <w:p w14:paraId="13B2E4C4" w14:textId="77777777" w:rsidR="00DA7B9E" w:rsidRDefault="0065088F">
            <w:pPr>
              <w:widowControl w:val="0"/>
              <w:ind w:left="112" w:right="111"/>
              <w:jc w:val="both"/>
            </w:pPr>
            <w:r>
              <w:t>8) удельный вес расходов, осуществляемых с применением предварительного контроля за целевым использованием бюджетных средств;</w:t>
            </w:r>
          </w:p>
          <w:p w14:paraId="50FEE315" w14:textId="77777777" w:rsidR="00DA7B9E" w:rsidRDefault="0065088F">
            <w:pPr>
              <w:widowControl w:val="0"/>
              <w:ind w:left="112" w:right="111"/>
              <w:jc w:val="both"/>
            </w:pPr>
            <w:r>
              <w:t>9) отношение количества проведенных контрольных мероприятий к количеству контрольных мероприятий, предусмотрен</w:t>
            </w:r>
            <w:r>
              <w:t>ных планами контрольной деятельности на соответствующий финансовый год;</w:t>
            </w:r>
          </w:p>
          <w:p w14:paraId="5D5A7917" w14:textId="77777777" w:rsidR="00DA7B9E" w:rsidRDefault="0065088F">
            <w:pPr>
              <w:widowControl w:val="0"/>
              <w:ind w:left="112" w:right="111"/>
              <w:jc w:val="both"/>
            </w:pPr>
            <w:r>
              <w:t>Непосредственные результаты:</w:t>
            </w:r>
          </w:p>
          <w:p w14:paraId="72E446BD" w14:textId="77777777" w:rsidR="00DA7B9E" w:rsidRDefault="0065088F">
            <w:pPr>
              <w:widowControl w:val="0"/>
              <w:ind w:left="112" w:right="111"/>
              <w:jc w:val="both"/>
            </w:pPr>
            <w:r>
              <w:t>1) бюджет округа сформирован в установленные сроки и сбалансирован по доходам, расходам и источникам финансирования дефицита бюджета;</w:t>
            </w:r>
          </w:p>
          <w:p w14:paraId="3A7AA344" w14:textId="77777777" w:rsidR="00DA7B9E" w:rsidRDefault="0065088F">
            <w:pPr>
              <w:widowControl w:val="0"/>
              <w:ind w:left="112" w:right="111"/>
              <w:jc w:val="both"/>
            </w:pPr>
            <w:r>
              <w:t>2) исполнение бюджета</w:t>
            </w:r>
            <w:r>
              <w:t xml:space="preserve"> округа и формирование бюджетной отчетности осуществлено с учетом исполнения требований бюджетного законодательства;</w:t>
            </w:r>
          </w:p>
          <w:p w14:paraId="0DD6430B" w14:textId="77777777" w:rsidR="00DA7B9E" w:rsidRDefault="0065088F">
            <w:pPr>
              <w:widowControl w:val="0"/>
              <w:ind w:left="112" w:right="111"/>
              <w:jc w:val="both"/>
            </w:pPr>
            <w:r>
              <w:t>3) уровень муниципального долга муниципального округа город Шахунья Нижегородской области находится на экономически безопасном уровне;</w:t>
            </w:r>
          </w:p>
          <w:p w14:paraId="6FD6C094" w14:textId="77777777" w:rsidR="00DA7B9E" w:rsidRDefault="0065088F">
            <w:pPr>
              <w:widowControl w:val="0"/>
              <w:ind w:left="112" w:right="111"/>
              <w:jc w:val="both"/>
            </w:pPr>
            <w:r>
              <w:t>4) в</w:t>
            </w:r>
            <w:r>
              <w:t xml:space="preserve"> полном объеме выполнен план проведения контрольных мероприятий.</w:t>
            </w:r>
          </w:p>
        </w:tc>
      </w:tr>
    </w:tbl>
    <w:p w14:paraId="4A185F72" w14:textId="77777777" w:rsidR="00DA7B9E" w:rsidRDefault="00DA7B9E">
      <w:pPr>
        <w:ind w:left="4860"/>
        <w:jc w:val="center"/>
      </w:pPr>
    </w:p>
    <w:p w14:paraId="2412716E" w14:textId="77777777" w:rsidR="00DA7B9E" w:rsidRDefault="0065088F">
      <w:pPr>
        <w:widowControl w:val="0"/>
        <w:numPr>
          <w:ilvl w:val="1"/>
          <w:numId w:val="37"/>
        </w:numPr>
        <w:jc w:val="center"/>
        <w:outlineLvl w:val="1"/>
        <w:rPr>
          <w:bCs/>
        </w:rPr>
      </w:pPr>
      <w:r>
        <w:rPr>
          <w:bCs/>
        </w:rPr>
        <w:t xml:space="preserve"> Текстовая часть Подпрограммы</w:t>
      </w:r>
    </w:p>
    <w:p w14:paraId="72965AB4" w14:textId="77777777" w:rsidR="00DA7B9E" w:rsidRDefault="0065088F">
      <w:pPr>
        <w:widowControl w:val="0"/>
        <w:numPr>
          <w:ilvl w:val="2"/>
          <w:numId w:val="37"/>
        </w:numPr>
        <w:jc w:val="center"/>
        <w:outlineLvl w:val="1"/>
        <w:rPr>
          <w:bCs/>
        </w:rPr>
      </w:pPr>
      <w:r>
        <w:rPr>
          <w:bCs/>
        </w:rPr>
        <w:t>Характеристика текущего состояния</w:t>
      </w:r>
    </w:p>
    <w:p w14:paraId="0D22B21D" w14:textId="77777777" w:rsidR="00DA7B9E" w:rsidRDefault="00DA7B9E">
      <w:pPr>
        <w:widowControl w:val="0"/>
        <w:jc w:val="center"/>
      </w:pPr>
    </w:p>
    <w:p w14:paraId="0717CCCB" w14:textId="77777777" w:rsidR="00DA7B9E" w:rsidRDefault="0065088F">
      <w:pPr>
        <w:widowControl w:val="0"/>
        <w:ind w:firstLine="709"/>
        <w:jc w:val="both"/>
      </w:pPr>
      <w:r>
        <w:t>Бюджетный процесс в муниципальн</w:t>
      </w:r>
      <w:r>
        <w:t>ом округе город Шахунья Нижегородской области осуществляется в соответствии с решением Совета депутатов муниципального округа город Шахунья Нижегородской области «Об утверждении Положения «О бюджетном процессе в муниципальном округе город Шахунья».</w:t>
      </w:r>
    </w:p>
    <w:p w14:paraId="37183B73" w14:textId="77777777" w:rsidR="00DA7B9E" w:rsidRDefault="0065088F">
      <w:pPr>
        <w:tabs>
          <w:tab w:val="left" w:pos="9639"/>
        </w:tabs>
        <w:ind w:firstLine="709"/>
        <w:jc w:val="both"/>
      </w:pPr>
      <w:r>
        <w:t>Ежегодн</w:t>
      </w:r>
      <w:r>
        <w:t>о в целях определения основных целей и задач бюджетной и налоговой политики администрации муниципального округа город Шахунья Нижегородской области разрабатываются и утверждаются Основные направления бюджетной и налоговой политики в муниципальном округе го</w:t>
      </w:r>
      <w:r>
        <w:t>род Шахунья Нижегородской области. Постановлением администрации городского округа город Шахунья Нижегородской области от 11.11.2025 № 1738 утверждены Основные направления бюджетной и налоговой политики в муниципальном округе город Шахунья Нижегородской обл</w:t>
      </w:r>
      <w:r>
        <w:t>асти на 2026 год и на плановый период 2027 и 2028 годов.</w:t>
      </w:r>
    </w:p>
    <w:p w14:paraId="37AD6AFE" w14:textId="77777777" w:rsidR="00DA7B9E" w:rsidRDefault="0065088F">
      <w:pPr>
        <w:tabs>
          <w:tab w:val="left" w:pos="9639"/>
        </w:tabs>
        <w:ind w:firstLine="709"/>
        <w:jc w:val="both"/>
      </w:pPr>
      <w:r>
        <w:t>Реестр расходных обязательств муниципального округа город Шахунья Нижегородской области ведется в порядке, установленном постановлением администрации городского округа город Шахунья Нижегородской обл</w:t>
      </w:r>
      <w:r>
        <w:t>асти от 11.11.2021 № 1286 «Об утверждении Порядка составления и ведения реестра расходных обязательств городского округа город Шахунья Нижегородской области».</w:t>
      </w:r>
    </w:p>
    <w:p w14:paraId="12EE5F4E" w14:textId="77777777" w:rsidR="00DA7B9E" w:rsidRDefault="0065088F">
      <w:pPr>
        <w:widowControl w:val="0"/>
        <w:ind w:firstLine="709"/>
        <w:jc w:val="both"/>
      </w:pPr>
      <w:r>
        <w:t xml:space="preserve">Формирование бюджета муниципального округа осуществляется на три года. </w:t>
      </w:r>
    </w:p>
    <w:p w14:paraId="5DCADC52" w14:textId="77777777" w:rsidR="00DA7B9E" w:rsidRDefault="0065088F">
      <w:pPr>
        <w:widowControl w:val="0"/>
        <w:ind w:firstLine="709"/>
        <w:jc w:val="both"/>
      </w:pPr>
      <w:r>
        <w:t>Формирование и исполнение</w:t>
      </w:r>
      <w:r>
        <w:t xml:space="preserve"> бюджета муниципального округа осуществляется в соответствии с требованиями Бюджетного </w:t>
      </w:r>
      <w:hyperlink r:id="rId13" w:tooltip="consultantplus://offline/ref=65E1B494187660CD442724D74E7FA01F6E7A93A217C083C67DE61559A9A099C0909188A89A16DCB2R5OFK" w:history="1">
        <w:r>
          <w:t>кодекса</w:t>
        </w:r>
      </w:hyperlink>
      <w:r>
        <w:t xml:space="preserve"> Российской Федерации. Начиная с 2004 года, исполнение бюджета муниципального округа осуществляется по казначейской системе с использованием единого счета бюджета. </w:t>
      </w:r>
    </w:p>
    <w:p w14:paraId="4A731D57" w14:textId="77777777" w:rsidR="00DA7B9E" w:rsidRDefault="0065088F">
      <w:pPr>
        <w:widowControl w:val="0"/>
        <w:ind w:firstLine="709"/>
        <w:jc w:val="both"/>
      </w:pPr>
      <w:r>
        <w:lastRenderedPageBreak/>
        <w:t xml:space="preserve">В </w:t>
      </w:r>
      <w:r>
        <w:t xml:space="preserve">2010-2011 годах разработаны и приняты необходимые нормативные правовые акты для реализации на территории муниципального округа город Шахунья Нижегородской области положений Федерального </w:t>
      </w:r>
      <w:hyperlink r:id="rId14" w:tooltip="consultantplus://offline/ref=10BAE3ED701657170FCBBECE7FDF1FC67885EBC35BA47EBA0AF7CE817BxFi3G" w:history="1">
        <w:r>
          <w:t>закона</w:t>
        </w:r>
      </w:hyperlink>
      <w:r>
        <w:t xml:space="preserve"> от 08.05.2010 № 83-ФЗ «О внесении изменений в отдельные законодательные акты Российской Федерации в связи с сове</w:t>
      </w:r>
      <w:r>
        <w:t>ршенствованием правового положения государственных (муниципальных) учреждений», что позволило осуществлять финансовое обеспечение деятельности муниципальных бюджетных и автономных учреждений муниципального округа город Шахунья Нижегородской области путем п</w:t>
      </w:r>
      <w:r>
        <w:t>редоставления субсидий на выполнение муниципальных заданий на предоставление муниципальных услуг (выполнение работ), а также иных субсидий.</w:t>
      </w:r>
    </w:p>
    <w:p w14:paraId="3D396D7E" w14:textId="77777777" w:rsidR="00DA7B9E" w:rsidRDefault="0065088F">
      <w:pPr>
        <w:widowControl w:val="0"/>
        <w:ind w:firstLine="709"/>
        <w:jc w:val="both"/>
      </w:pPr>
      <w:r>
        <w:t xml:space="preserve">Организована работа по проведению в муниципальном округе город Шахунья Нижегородской области подготовительных работ </w:t>
      </w:r>
      <w:r>
        <w:t>по формированию структурированной информации и по размещению на официальном общероссийском сайте в информационно-телекоммуникационной сети «Интернет» https://www.bus.gov.ru с 1 января 2012 года информации о муниципальных учреждениях муниципального округа г</w:t>
      </w:r>
      <w:r>
        <w:t xml:space="preserve">ород Шахунья Нижегородской области. </w:t>
      </w:r>
    </w:p>
    <w:p w14:paraId="5F2A6146" w14:textId="77777777" w:rsidR="00DA7B9E" w:rsidRDefault="0065088F">
      <w:pPr>
        <w:ind w:firstLine="709"/>
        <w:jc w:val="both"/>
      </w:pPr>
      <w:r>
        <w:t>В целях повышения открытости и прозрачности бюджетного процесса:</w:t>
      </w:r>
    </w:p>
    <w:p w14:paraId="77E2A6D9" w14:textId="77777777" w:rsidR="00DA7B9E" w:rsidRDefault="0065088F">
      <w:pPr>
        <w:ind w:firstLine="709"/>
        <w:jc w:val="both"/>
      </w:pPr>
      <w:r>
        <w:t>- ежегодно проводятся публичные слушания по проекту бюджета муниципального округа и по отчету об исполнении бюджета муниципального округа;</w:t>
      </w:r>
    </w:p>
    <w:p w14:paraId="4D27CCAA" w14:textId="77777777" w:rsidR="00DA7B9E" w:rsidRDefault="0065088F">
      <w:pPr>
        <w:ind w:firstLine="709"/>
        <w:jc w:val="both"/>
      </w:pPr>
      <w:r>
        <w:t>- по проекту бю</w:t>
      </w:r>
      <w:r>
        <w:t>джета муниципального округа готовится информационный сборник «Бюджет для граждан», который в доступной форме знакомит население района с основными положениями главного финансового документа – решения о бюджете муниципального округа;</w:t>
      </w:r>
    </w:p>
    <w:p w14:paraId="0AE37D16" w14:textId="77777777" w:rsidR="00DA7B9E" w:rsidRDefault="0065088F">
      <w:pPr>
        <w:ind w:firstLine="709"/>
        <w:jc w:val="both"/>
      </w:pPr>
      <w:r>
        <w:t>-по отчету об исполнени</w:t>
      </w:r>
      <w:r>
        <w:t>и бюджета также формируется «Бюджет для граждан»;</w:t>
      </w:r>
    </w:p>
    <w:p w14:paraId="54427AF9" w14:textId="77777777" w:rsidR="00DA7B9E" w:rsidRDefault="0065088F">
      <w:pPr>
        <w:widowControl w:val="0"/>
        <w:ind w:firstLine="709"/>
        <w:jc w:val="both"/>
      </w:pPr>
      <w:r>
        <w:t xml:space="preserve">- </w:t>
      </w:r>
      <w:bookmarkStart w:id="12" w:name="_Hlk82433991"/>
      <w:r>
        <w:t xml:space="preserve">регулярно размещается на официальном сайте администрации муниципального округа город Шахунья в информационно-телекоммуникационной сети «Интернет» </w:t>
      </w:r>
      <w:bookmarkEnd w:id="12"/>
      <w:r>
        <w:fldChar w:fldCharType="begin"/>
      </w:r>
      <w:r>
        <w:instrText>HYPERLINK "https://shahadm.nobl.ru"</w:instrText>
      </w:r>
      <w:r>
        <w:fldChar w:fldCharType="separate"/>
      </w:r>
      <w:r>
        <w:rPr>
          <w:u w:val="single"/>
        </w:rPr>
        <w:t>https://shahadm.nobl.ru</w:t>
      </w:r>
      <w:r>
        <w:fldChar w:fldCharType="end"/>
      </w:r>
      <w:r>
        <w:t xml:space="preserve"> информация о планировании и исполнении бюджета.</w:t>
      </w:r>
    </w:p>
    <w:p w14:paraId="15749553" w14:textId="77777777" w:rsidR="00DA7B9E" w:rsidRDefault="0065088F">
      <w:pPr>
        <w:widowControl w:val="0"/>
        <w:ind w:firstLine="709"/>
        <w:jc w:val="both"/>
      </w:pPr>
      <w:r>
        <w:t>В целях содействия реализации финансовыми органами требований приказа Минфина России от 28.12.2016 № 243н «О составе и порядке размещения и предоставления информации на едином портале бюджетной системы Ро</w:t>
      </w:r>
      <w:r>
        <w:t>ссийской Федерации», разработанного в соответствии со статьей 165 Бюджетного кодекса Российской Федерации, в целях обеспечения принципа прозрачности (открытости) бюджетов бюджетной системы Российской Федерации Финуправление администрации муниципального окр</w:t>
      </w:r>
      <w:r>
        <w:t>уга город Шахунья Нижегородской области с 2021 года размещает информацию на едином портале бюджетной системы Российской Федерации.</w:t>
      </w:r>
    </w:p>
    <w:p w14:paraId="34915616" w14:textId="77777777" w:rsidR="00DA7B9E" w:rsidRDefault="0065088F">
      <w:pPr>
        <w:widowControl w:val="0"/>
        <w:ind w:firstLine="709"/>
        <w:jc w:val="both"/>
      </w:pPr>
      <w:r>
        <w:t>Долговая политика в муниципальном округе город Шахунья Нижегородской области строится исходя из необходимости поддержания объ</w:t>
      </w:r>
      <w:r>
        <w:t>ема муниципального долга на экономически безопасном уровне, минимизации стоимости его обслуживания, равномерного распределения во времени платежей, связанных с исполнением долговых обязательств.</w:t>
      </w:r>
    </w:p>
    <w:p w14:paraId="46A06807" w14:textId="77777777" w:rsidR="00DA7B9E" w:rsidRDefault="0065088F">
      <w:pPr>
        <w:widowControl w:val="0"/>
        <w:ind w:firstLine="709"/>
        <w:jc w:val="both"/>
      </w:pPr>
      <w:r>
        <w:t>На сегодняшний день показатели муниципального долга и расходы</w:t>
      </w:r>
      <w:r>
        <w:t xml:space="preserve"> на его обслуживание находятся в пределах ограничений, установленных Бюджетным кодексом Российской Федерации. </w:t>
      </w:r>
    </w:p>
    <w:p w14:paraId="12C3ACD0" w14:textId="77777777" w:rsidR="00DA7B9E" w:rsidRDefault="0065088F">
      <w:pPr>
        <w:ind w:firstLine="709"/>
        <w:jc w:val="both"/>
      </w:pPr>
      <w:r>
        <w:t>Основной проблемой бюджета муниципального округа в настоящее время является значительное опережение роста расходов над ростом доходов бюджета.</w:t>
      </w:r>
    </w:p>
    <w:p w14:paraId="77C959FC" w14:textId="77777777" w:rsidR="00DA7B9E" w:rsidRDefault="0065088F">
      <w:pPr>
        <w:tabs>
          <w:tab w:val="left" w:pos="540"/>
        </w:tabs>
        <w:ind w:firstLine="709"/>
        <w:jc w:val="both"/>
      </w:pPr>
      <w:r>
        <w:t>Администрацией муниципального округа город Шахунья Нижегородской области принимаются все необходимые меры по стабилизации ситуации: проводится целенаправленная работа по увеличению поступлений доходов в бюджет муниципального округа, принимаются меры по эко</w:t>
      </w:r>
      <w:r>
        <w:t>номии бюджетных средств, в том числе путем оптимизации расходов и сокращения неэффективных расходов.</w:t>
      </w:r>
    </w:p>
    <w:p w14:paraId="028E221F" w14:textId="77777777" w:rsidR="00DA7B9E" w:rsidRDefault="00DA7B9E">
      <w:pPr>
        <w:widowControl w:val="0"/>
        <w:ind w:firstLine="709"/>
        <w:jc w:val="center"/>
      </w:pPr>
    </w:p>
    <w:p w14:paraId="21BF9F42" w14:textId="77777777" w:rsidR="00DA7B9E" w:rsidRDefault="0065088F">
      <w:pPr>
        <w:widowControl w:val="0"/>
        <w:numPr>
          <w:ilvl w:val="2"/>
          <w:numId w:val="37"/>
        </w:numPr>
        <w:jc w:val="center"/>
        <w:rPr>
          <w:bCs/>
        </w:rPr>
      </w:pPr>
      <w:bookmarkStart w:id="13" w:name="Par379"/>
      <w:bookmarkEnd w:id="13"/>
      <w:r>
        <w:rPr>
          <w:b/>
        </w:rPr>
        <w:t xml:space="preserve"> </w:t>
      </w:r>
      <w:r>
        <w:rPr>
          <w:bCs/>
        </w:rPr>
        <w:t>Цели и задачи Подпрограммы</w:t>
      </w:r>
    </w:p>
    <w:p w14:paraId="4F4D6FF5" w14:textId="77777777" w:rsidR="00DA7B9E" w:rsidRDefault="00DA7B9E">
      <w:pPr>
        <w:widowControl w:val="0"/>
        <w:jc w:val="center"/>
      </w:pPr>
    </w:p>
    <w:p w14:paraId="68CCF7B2" w14:textId="77777777" w:rsidR="00DA7B9E" w:rsidRDefault="0065088F">
      <w:pPr>
        <w:widowControl w:val="0"/>
        <w:ind w:firstLine="720"/>
        <w:jc w:val="both"/>
      </w:pPr>
      <w:r>
        <w:t xml:space="preserve">Приоритеты муниципальной политики в сфере организации и совершенствования бюджетного процесса определены Посланием Президента Российской Федерации Федеральному Собранию Российской Федерации от 01.03.2018, Стратегией развития Нижегородской области </w:t>
      </w:r>
      <w:r>
        <w:lastRenderedPageBreak/>
        <w:t>до 2035 г</w:t>
      </w:r>
      <w:r>
        <w:t xml:space="preserve">ода, Указами Президента РФ от 07.05.2018 № 204 «О национальных целях и стратегических задачах развития Российской Федерации на период до 2024 года» и </w:t>
      </w:r>
      <w:bookmarkStart w:id="14" w:name="_Hlk179879842"/>
      <w:r>
        <w:t>от 07.05.2024 № 309 «О национальных целях развития Российской Федерации на период до 2030 года и на перспе</w:t>
      </w:r>
      <w:r>
        <w:t xml:space="preserve">ктиву до 2036 года», </w:t>
      </w:r>
      <w:bookmarkEnd w:id="14"/>
      <w:r>
        <w:t>Основными направлениями бюджетной и налоговой политики Нижегородской области, утверждаемые постановлением Правительства Нижегородской области ежегодно, а также Основными направлениями бюджетной и налоговой политики в муниципальном окру</w:t>
      </w:r>
      <w:r>
        <w:t>ге город Шахунья Нижегородской области, утверждаемые постановлением администрации муниципального округа город Шахунья Нижегородской области ежегодно, и целями настоящей Программы.</w:t>
      </w:r>
    </w:p>
    <w:p w14:paraId="1A4764DF" w14:textId="77777777" w:rsidR="00DA7B9E" w:rsidRDefault="0065088F">
      <w:pPr>
        <w:widowControl w:val="0"/>
        <w:ind w:firstLine="720"/>
        <w:jc w:val="both"/>
      </w:pPr>
      <w:r>
        <w:t xml:space="preserve">Основным стратегическим приоритетом бюджетной политики является эффективное </w:t>
      </w:r>
      <w:r>
        <w:t>использование бюджетных ресурсов муниципального округа город Шахунья Нижегородской области для обеспечения динамичного социально-экономического развития и повышения уровня и качества жизни населения муниципального округа город Шахунья Нижегородской области</w:t>
      </w:r>
      <w:r>
        <w:t xml:space="preserve"> за счет создания условий для обеспечения граждан доступными и качественными бюджетными услугами.</w:t>
      </w:r>
    </w:p>
    <w:p w14:paraId="3FF5867E" w14:textId="77777777" w:rsidR="00DA7B9E" w:rsidRDefault="0065088F">
      <w:pPr>
        <w:widowControl w:val="0"/>
        <w:ind w:firstLine="709"/>
        <w:jc w:val="both"/>
      </w:pPr>
      <w:r>
        <w:t>Исходя из указанных приоритетов сформулирована цель Подпрограммы - создание оптимальных условий для повышения бюджетного потенциала, сбалансированности и усто</w:t>
      </w:r>
      <w:r>
        <w:t>йчивости бюджета муниципального округа город Шахунья Нижегородской области.</w:t>
      </w:r>
    </w:p>
    <w:p w14:paraId="4935748D" w14:textId="77777777" w:rsidR="00DA7B9E" w:rsidRDefault="0065088F">
      <w:pPr>
        <w:widowControl w:val="0"/>
        <w:ind w:firstLine="720"/>
        <w:jc w:val="both"/>
      </w:pPr>
      <w:r>
        <w:t>Для достижения заявленной цели предполагается обеспечить решение следующих основных задач:</w:t>
      </w:r>
    </w:p>
    <w:p w14:paraId="22C52AD4" w14:textId="77777777" w:rsidR="00DA7B9E" w:rsidRDefault="0065088F">
      <w:pPr>
        <w:widowControl w:val="0"/>
        <w:ind w:firstLine="720"/>
        <w:jc w:val="both"/>
      </w:pPr>
      <w:r>
        <w:t>- своевременное и качественное планирование бюджета муниципального округа;</w:t>
      </w:r>
    </w:p>
    <w:p w14:paraId="0108C62F" w14:textId="77777777" w:rsidR="00DA7B9E" w:rsidRDefault="0065088F">
      <w:pPr>
        <w:widowControl w:val="0"/>
        <w:ind w:firstLine="720"/>
        <w:jc w:val="both"/>
      </w:pPr>
      <w:r>
        <w:t xml:space="preserve">- организация </w:t>
      </w:r>
      <w:r>
        <w:t>исполнения бюджета и формирование бюджетной отчетности в соответствии с требованиями бюджетного законодательства;</w:t>
      </w:r>
    </w:p>
    <w:p w14:paraId="48A7B145" w14:textId="77777777" w:rsidR="00DA7B9E" w:rsidRDefault="0065088F">
      <w:pPr>
        <w:widowControl w:val="0"/>
        <w:ind w:firstLine="720"/>
        <w:jc w:val="both"/>
      </w:pPr>
      <w:r>
        <w:t>- эффективное управление муниципальным долгом;</w:t>
      </w:r>
    </w:p>
    <w:p w14:paraId="644886BF" w14:textId="77777777" w:rsidR="00DA7B9E" w:rsidRDefault="0065088F">
      <w:pPr>
        <w:widowControl w:val="0"/>
        <w:ind w:firstLine="720"/>
        <w:jc w:val="both"/>
      </w:pPr>
      <w:r>
        <w:t>- повышение эффективности внутреннего финансового контроля и внутреннего финансового аудита.</w:t>
      </w:r>
    </w:p>
    <w:p w14:paraId="4D663B28" w14:textId="77777777" w:rsidR="00DA7B9E" w:rsidRDefault="00DA7B9E">
      <w:pPr>
        <w:widowControl w:val="0"/>
        <w:ind w:firstLine="540"/>
        <w:jc w:val="both"/>
      </w:pPr>
    </w:p>
    <w:p w14:paraId="65F84B57" w14:textId="77777777" w:rsidR="00DA7B9E" w:rsidRDefault="0065088F">
      <w:pPr>
        <w:widowControl w:val="0"/>
        <w:numPr>
          <w:ilvl w:val="2"/>
          <w:numId w:val="37"/>
        </w:numPr>
        <w:jc w:val="center"/>
        <w:outlineLvl w:val="1"/>
        <w:rPr>
          <w:bCs/>
        </w:rPr>
      </w:pPr>
      <w:r>
        <w:rPr>
          <w:bCs/>
        </w:rPr>
        <w:t>С</w:t>
      </w:r>
      <w:r>
        <w:rPr>
          <w:bCs/>
        </w:rPr>
        <w:t>роки и этапы реализации Подпрограммы</w:t>
      </w:r>
    </w:p>
    <w:p w14:paraId="016F3255" w14:textId="77777777" w:rsidR="00DA7B9E" w:rsidRDefault="00DA7B9E">
      <w:pPr>
        <w:widowControl w:val="0"/>
        <w:ind w:firstLine="540"/>
        <w:jc w:val="both"/>
      </w:pPr>
    </w:p>
    <w:p w14:paraId="21EAA5AC" w14:textId="77777777" w:rsidR="00DA7B9E" w:rsidRDefault="0065088F">
      <w:pPr>
        <w:widowControl w:val="0"/>
        <w:ind w:firstLine="720"/>
        <w:jc w:val="both"/>
      </w:pPr>
      <w:r>
        <w:t>Подпрограмма реализуется в 2026 - 2028 годах без разделения на этапы, так как большинство мероприятий Подпрограммы реализуются ежегодно с установленной периодичностью.</w:t>
      </w:r>
    </w:p>
    <w:p w14:paraId="41E27334" w14:textId="77777777" w:rsidR="00DA7B9E" w:rsidRDefault="00DA7B9E">
      <w:pPr>
        <w:widowControl w:val="0"/>
        <w:ind w:firstLine="540"/>
        <w:jc w:val="both"/>
      </w:pPr>
    </w:p>
    <w:p w14:paraId="276A6E51" w14:textId="77777777" w:rsidR="00DA7B9E" w:rsidRDefault="0065088F">
      <w:pPr>
        <w:widowControl w:val="0"/>
        <w:numPr>
          <w:ilvl w:val="2"/>
          <w:numId w:val="37"/>
        </w:numPr>
        <w:jc w:val="center"/>
        <w:outlineLvl w:val="2"/>
        <w:rPr>
          <w:bCs/>
        </w:rPr>
      </w:pPr>
      <w:bookmarkStart w:id="15" w:name="Par393"/>
      <w:bookmarkEnd w:id="15"/>
      <w:r>
        <w:rPr>
          <w:bCs/>
        </w:rPr>
        <w:t>Перечень основных мероприятий Подпрограммы</w:t>
      </w:r>
    </w:p>
    <w:p w14:paraId="3916E21B" w14:textId="77777777" w:rsidR="00DA7B9E" w:rsidRDefault="00DA7B9E">
      <w:pPr>
        <w:widowControl w:val="0"/>
        <w:jc w:val="center"/>
      </w:pPr>
    </w:p>
    <w:p w14:paraId="3DED06FE" w14:textId="77777777" w:rsidR="00DA7B9E" w:rsidRDefault="0065088F">
      <w:pPr>
        <w:widowControl w:val="0"/>
        <w:ind w:firstLine="720"/>
        <w:jc w:val="both"/>
      </w:pPr>
      <w:r>
        <w:t>Достижение поставленных целей и задач Подпрограммы осуществляется посредством комплекса основных мероприятий, реализуемых Финуправлением и администрацией муниципального округа город Шахунья в лице отдела контроля и отчетности.</w:t>
      </w:r>
    </w:p>
    <w:p w14:paraId="4932084D" w14:textId="77777777" w:rsidR="00DA7B9E" w:rsidRDefault="0065088F">
      <w:pPr>
        <w:widowControl w:val="0"/>
        <w:ind w:firstLine="720"/>
        <w:jc w:val="both"/>
      </w:pPr>
      <w:r>
        <w:t>Основные мероприятия Подпрогр</w:t>
      </w:r>
      <w:r>
        <w:t>аммы подразделяются на отдельные мероприятия, реализация которых в комплексе позволит выполнить соответствующие основные мероприятия Подпрограммы.</w:t>
      </w:r>
    </w:p>
    <w:p w14:paraId="1F755D7F" w14:textId="77777777" w:rsidR="00DA7B9E" w:rsidRDefault="0065088F">
      <w:pPr>
        <w:widowControl w:val="0"/>
        <w:ind w:firstLine="720"/>
        <w:jc w:val="both"/>
      </w:pPr>
      <w:r>
        <w:t xml:space="preserve">Перечень основных мероприятий Подпрограммы представлен в </w:t>
      </w:r>
      <w:hyperlink w:anchor="Par1487" w:tooltip="#Par1487" w:history="1">
        <w:r>
          <w:t xml:space="preserve">приложении </w:t>
        </w:r>
        <w:r>
          <w:t>1</w:t>
        </w:r>
      </w:hyperlink>
      <w:r>
        <w:t xml:space="preserve"> к Программе.</w:t>
      </w:r>
    </w:p>
    <w:p w14:paraId="74909DB6" w14:textId="77777777" w:rsidR="00DA7B9E" w:rsidRDefault="0065088F">
      <w:pPr>
        <w:widowControl w:val="0"/>
        <w:ind w:firstLine="720"/>
        <w:jc w:val="both"/>
        <w:outlineLvl w:val="3"/>
      </w:pPr>
      <w:bookmarkStart w:id="16" w:name="Par399"/>
      <w:bookmarkEnd w:id="16"/>
      <w:r>
        <w:t>Задача «Своевременное и качественное планирование бюджета муниципального округа».</w:t>
      </w:r>
    </w:p>
    <w:p w14:paraId="6AFF4161" w14:textId="77777777" w:rsidR="00DA7B9E" w:rsidRDefault="0065088F">
      <w:pPr>
        <w:widowControl w:val="0"/>
        <w:ind w:firstLine="720"/>
        <w:jc w:val="both"/>
      </w:pPr>
      <w:r>
        <w:t>В рамках решения задачи предусмотрена реализация следующих основных мероприятий:</w:t>
      </w:r>
    </w:p>
    <w:p w14:paraId="5D7C2697" w14:textId="77777777" w:rsidR="00DA7B9E" w:rsidRDefault="00DA7B9E">
      <w:pPr>
        <w:widowControl w:val="0"/>
        <w:ind w:firstLine="720"/>
        <w:jc w:val="both"/>
      </w:pPr>
    </w:p>
    <w:p w14:paraId="7EE14E89" w14:textId="77777777" w:rsidR="00DA7B9E" w:rsidRDefault="0065088F">
      <w:pPr>
        <w:widowControl w:val="0"/>
        <w:ind w:firstLine="720"/>
        <w:jc w:val="both"/>
        <w:outlineLvl w:val="4"/>
        <w:rPr>
          <w:bCs/>
        </w:rPr>
      </w:pPr>
      <w:bookmarkStart w:id="17" w:name="Par402"/>
      <w:bookmarkEnd w:id="17"/>
      <w:r>
        <w:rPr>
          <w:bCs/>
        </w:rPr>
        <w:t xml:space="preserve">Основное мероприятие «Совершенствование нормативного правового регулирования </w:t>
      </w:r>
      <w:r>
        <w:rPr>
          <w:bCs/>
        </w:rPr>
        <w:t>и методологического обеспечения бюджетного процесса».</w:t>
      </w:r>
    </w:p>
    <w:p w14:paraId="248EDC40" w14:textId="77777777" w:rsidR="00DA7B9E" w:rsidRDefault="00DA7B9E">
      <w:pPr>
        <w:widowControl w:val="0"/>
        <w:ind w:firstLine="720"/>
        <w:jc w:val="both"/>
        <w:rPr>
          <w:bCs/>
        </w:rPr>
      </w:pPr>
    </w:p>
    <w:p w14:paraId="17A44E1B" w14:textId="77777777" w:rsidR="00DA7B9E" w:rsidRDefault="0065088F">
      <w:pPr>
        <w:widowControl w:val="0"/>
        <w:ind w:firstLine="720"/>
        <w:jc w:val="both"/>
      </w:pPr>
      <w:r>
        <w:t>В рамках реализации мероприятия осуществляется ежегодное формирование основных целей и задач бюджетной и налоговой политики администрации муниципального округа город Шахунья Нижегородской области на тр</w:t>
      </w:r>
      <w:r>
        <w:t>ехлетний период, которые рассматриваются перед началом формирования бюджета и учитываются при его подготовке.</w:t>
      </w:r>
    </w:p>
    <w:p w14:paraId="155526E5" w14:textId="77777777" w:rsidR="00DA7B9E" w:rsidRDefault="0065088F">
      <w:pPr>
        <w:widowControl w:val="0"/>
        <w:ind w:firstLine="720"/>
        <w:jc w:val="both"/>
      </w:pPr>
      <w:r>
        <w:lastRenderedPageBreak/>
        <w:t>В целях формирования бюджета муниципального округа на очередной финансовый год и на плановый период ежегодно утверждаются приказом Финуправления М</w:t>
      </w:r>
      <w:r>
        <w:t>етодика планирования бюджетных ассигнований бюджета муниципального округа и методические рекомендации по составлению главными распорядителями средств бюджета муниципального округа обоснований бюджетных ассигнований.</w:t>
      </w:r>
    </w:p>
    <w:p w14:paraId="7EC1E4CC" w14:textId="77777777" w:rsidR="00DA7B9E" w:rsidRDefault="0065088F">
      <w:pPr>
        <w:widowControl w:val="0"/>
        <w:ind w:firstLine="720"/>
        <w:jc w:val="both"/>
      </w:pPr>
      <w:r>
        <w:t>В связи с необходимостью приведения в со</w:t>
      </w:r>
      <w:r>
        <w:t xml:space="preserve">ответствие с требованиями федерального законодательства и в рамках обеспечения реализации на территории муниципального округа город Шахунья Нижегородской области бюджетных реформ по мере необходимости осуществляется подготовка внесения изменений в решение </w:t>
      </w:r>
      <w:r>
        <w:t>Совета депутатов городского округа город Шахунья Нижегородской области от 29.12.2025 № 57-2 «Об утверждении Положения о бюджетном процессе в муниципальном округе город Шахунья Нижегородской области».</w:t>
      </w:r>
    </w:p>
    <w:p w14:paraId="6F735C7E" w14:textId="77777777" w:rsidR="00DA7B9E" w:rsidRDefault="0065088F">
      <w:pPr>
        <w:widowControl w:val="0"/>
        <w:ind w:firstLine="720"/>
        <w:jc w:val="both"/>
      </w:pPr>
      <w:r>
        <w:t>Разработан и утвержден Порядок составления бюджета муниц</w:t>
      </w:r>
      <w:r>
        <w:t>ипального округа на очередной финансовый год, положение о бюджетной комиссии.</w:t>
      </w:r>
    </w:p>
    <w:p w14:paraId="37B04DAD" w14:textId="77777777" w:rsidR="00DA7B9E" w:rsidRDefault="0065088F">
      <w:pPr>
        <w:widowControl w:val="0"/>
        <w:ind w:firstLine="720"/>
        <w:jc w:val="both"/>
      </w:pPr>
      <w:r>
        <w:t>Реестр расходных обязательств муниципального округа город Шахунья Нижегородской области ведется в порядке, установленном постановлением администрации городского округа город Шаху</w:t>
      </w:r>
      <w:r>
        <w:t>нья Нижегородской области от 11.11.2021 № 1286 «Об утверждении Порядка составления и ведения реестра расходных обязательств муниципального округа город Шахунья Нижегородской области».</w:t>
      </w:r>
    </w:p>
    <w:p w14:paraId="01A0C217" w14:textId="77777777" w:rsidR="00DA7B9E" w:rsidRDefault="0065088F">
      <w:pPr>
        <w:widowControl w:val="0"/>
        <w:ind w:firstLine="720"/>
        <w:jc w:val="both"/>
      </w:pPr>
      <w:r>
        <w:t>В соответствии с требованиями Бюджетного кодекса Российской Федерации пр</w:t>
      </w:r>
      <w:r>
        <w:t>иказом Финансового управления от 30.12.2021 № 77 (с изм. от 09.06.2025 № 34-ОД) утвержден Порядок ведения сводной росписи бюджета городского округа город Шахунья Нижегородской области и порядок составления и ведения бюджетных росписей главных распорядителе</w:t>
      </w:r>
      <w:r>
        <w:t>й (распорядителей) средств бюджета городского округа город Шахунья Нижегородской области, а также порядок применения кодов целевых статей расходов классификации расходов бюджетов при формировании бюджета муниципального округа.</w:t>
      </w:r>
    </w:p>
    <w:p w14:paraId="0F429079" w14:textId="77777777" w:rsidR="00DA7B9E" w:rsidRDefault="0065088F">
      <w:pPr>
        <w:widowControl w:val="0"/>
        <w:ind w:firstLine="720"/>
        <w:jc w:val="both"/>
      </w:pPr>
      <w:r>
        <w:t>Мероприятия:</w:t>
      </w:r>
    </w:p>
    <w:p w14:paraId="07AD3A91" w14:textId="77777777" w:rsidR="00DA7B9E" w:rsidRDefault="0065088F">
      <w:pPr>
        <w:widowControl w:val="0"/>
        <w:ind w:firstLine="720"/>
        <w:jc w:val="both"/>
      </w:pPr>
      <w:r>
        <w:t>- внесение измен</w:t>
      </w:r>
      <w:r>
        <w:t xml:space="preserve">ений в </w:t>
      </w:r>
      <w:hyperlink r:id="rId15" w:tooltip="consultantplus://offline/ref=C48C63F77A06ECC9503936715D4D49105ED8922E5FE8106800E26BB9A2C99940O567N" w:history="1">
        <w:r>
          <w:t>решение</w:t>
        </w:r>
      </w:hyperlink>
      <w:r>
        <w:t xml:space="preserve"> Совета депутатов город</w:t>
      </w:r>
      <w:r>
        <w:t>ского округа город Шахунья Нижегородской области от 29.12.2025 № 57-2 «Об утверждении Положения о бюджетном процессе в муниципальном округе город Шахунья Нижегородской области»;</w:t>
      </w:r>
    </w:p>
    <w:p w14:paraId="1BAC8C08" w14:textId="77777777" w:rsidR="00DA7B9E" w:rsidRDefault="0065088F">
      <w:pPr>
        <w:widowControl w:val="0"/>
        <w:ind w:firstLine="720"/>
        <w:jc w:val="both"/>
      </w:pPr>
      <w:r>
        <w:t>- внесение изменений в порядок формирования, порядок составления проекта бюдже</w:t>
      </w:r>
      <w:r>
        <w:t>та муниципального округа, порядок составления и ведения реестра расходных обязательств муниципального округа город Шахунья Нижегородской области, порядок составления и ведения сводной бюджетной росписи бюджета и порядок составления и ведения бюджетных росп</w:t>
      </w:r>
      <w:r>
        <w:t>исей главных распорядителей (распорядителей) средств бюджета;</w:t>
      </w:r>
    </w:p>
    <w:p w14:paraId="4584C557" w14:textId="77777777" w:rsidR="00DA7B9E" w:rsidRDefault="0065088F">
      <w:pPr>
        <w:widowControl w:val="0"/>
        <w:ind w:firstLine="720"/>
        <w:jc w:val="both"/>
      </w:pPr>
      <w:r>
        <w:t>- разработка плана мероприятий по разработке прогноза социально-экономического развития муниципального округа город Шахунья Нижегородской области и бюджета на очередной финансовый год и на плано</w:t>
      </w:r>
      <w:r>
        <w:t>вый период;</w:t>
      </w:r>
    </w:p>
    <w:p w14:paraId="1193862B" w14:textId="77777777" w:rsidR="00DA7B9E" w:rsidRDefault="0065088F">
      <w:pPr>
        <w:widowControl w:val="0"/>
        <w:ind w:firstLine="720"/>
        <w:jc w:val="both"/>
      </w:pPr>
      <w:r>
        <w:t>- разработка основных направлений бюджетной и налоговой политики администрации муниципального округа город Шахунья Нижегородской области на очередной финансовый год и на плановый период;</w:t>
      </w:r>
    </w:p>
    <w:p w14:paraId="638EDC76" w14:textId="77777777" w:rsidR="00DA7B9E" w:rsidRDefault="0065088F">
      <w:pPr>
        <w:widowControl w:val="0"/>
        <w:ind w:firstLine="720"/>
        <w:jc w:val="both"/>
      </w:pPr>
      <w:r>
        <w:t>- формирование методики планирования бюджетных ассигнован</w:t>
      </w:r>
      <w:r>
        <w:t>ий бюджета и методических рекомендаций по составлению главными распорядителями средств бюджета обоснований бюджетных ассигнований;</w:t>
      </w:r>
    </w:p>
    <w:p w14:paraId="7AAC8796" w14:textId="77777777" w:rsidR="00DA7B9E" w:rsidRDefault="0065088F">
      <w:pPr>
        <w:widowControl w:val="0"/>
        <w:ind w:firstLine="720"/>
        <w:jc w:val="both"/>
      </w:pPr>
      <w:r>
        <w:t>- разработка порядка применения кодов целевых статей расходов классификации расходов бюджета при формировании бюджета;</w:t>
      </w:r>
    </w:p>
    <w:p w14:paraId="47DA74D6" w14:textId="77777777" w:rsidR="00DA7B9E" w:rsidRDefault="0065088F">
      <w:pPr>
        <w:widowControl w:val="0"/>
        <w:ind w:firstLine="720"/>
        <w:jc w:val="both"/>
      </w:pPr>
      <w:r>
        <w:t>- разр</w:t>
      </w:r>
      <w:r>
        <w:t>аботка проекта постановления администрации муниципального округа город Шахунья Нижегородской области «О мерах по реализации решения о бюджете муниципального округа на очередной финансовый год и на плановый период».</w:t>
      </w:r>
    </w:p>
    <w:p w14:paraId="22C10C96" w14:textId="77777777" w:rsidR="00DA7B9E" w:rsidRDefault="0065088F">
      <w:pPr>
        <w:widowControl w:val="0"/>
        <w:ind w:firstLine="720"/>
        <w:jc w:val="both"/>
      </w:pPr>
      <w:bookmarkStart w:id="18" w:name="Par418"/>
      <w:bookmarkEnd w:id="18"/>
      <w:r>
        <w:t>В результате реализации основного меропри</w:t>
      </w:r>
      <w:r>
        <w:t>ятия нормативное правовое регулирование бюджетного процесса будет полностью соответствовать требованиям Бюджетного кодекса Российской Федерации.</w:t>
      </w:r>
    </w:p>
    <w:p w14:paraId="630C9DF9" w14:textId="77777777" w:rsidR="00DA7B9E" w:rsidRDefault="00DA7B9E">
      <w:pPr>
        <w:widowControl w:val="0"/>
        <w:ind w:firstLine="720"/>
        <w:jc w:val="both"/>
        <w:outlineLvl w:val="4"/>
        <w:rPr>
          <w:b/>
        </w:rPr>
      </w:pPr>
    </w:p>
    <w:p w14:paraId="76153E3C" w14:textId="77777777" w:rsidR="00DA7B9E" w:rsidRDefault="0065088F">
      <w:pPr>
        <w:widowControl w:val="0"/>
        <w:ind w:firstLine="720"/>
        <w:jc w:val="both"/>
        <w:outlineLvl w:val="4"/>
        <w:rPr>
          <w:bCs/>
        </w:rPr>
      </w:pPr>
      <w:r>
        <w:rPr>
          <w:bCs/>
        </w:rPr>
        <w:t xml:space="preserve">Основное мероприятие «Формирование бюджета муниципального округа на очередной </w:t>
      </w:r>
      <w:r>
        <w:rPr>
          <w:bCs/>
        </w:rPr>
        <w:lastRenderedPageBreak/>
        <w:t>финансовый год и на плановый пер</w:t>
      </w:r>
      <w:r>
        <w:rPr>
          <w:bCs/>
        </w:rPr>
        <w:t>иод».</w:t>
      </w:r>
    </w:p>
    <w:p w14:paraId="28016967" w14:textId="77777777" w:rsidR="00DA7B9E" w:rsidRDefault="00DA7B9E">
      <w:pPr>
        <w:widowControl w:val="0"/>
        <w:ind w:firstLine="720"/>
        <w:jc w:val="both"/>
        <w:outlineLvl w:val="4"/>
      </w:pPr>
    </w:p>
    <w:p w14:paraId="59355395" w14:textId="77777777" w:rsidR="00DA7B9E" w:rsidRDefault="0065088F">
      <w:pPr>
        <w:widowControl w:val="0"/>
        <w:ind w:firstLine="720"/>
        <w:jc w:val="both"/>
        <w:outlineLvl w:val="4"/>
      </w:pPr>
      <w:r>
        <w:t>Формирование бюджета на очередной финансовый год и плановый период осуществляется по следующей процедуре.</w:t>
      </w:r>
    </w:p>
    <w:p w14:paraId="6DD459B0" w14:textId="77777777" w:rsidR="00DA7B9E" w:rsidRDefault="0065088F">
      <w:pPr>
        <w:widowControl w:val="0"/>
        <w:ind w:firstLine="720"/>
        <w:jc w:val="both"/>
        <w:outlineLvl w:val="4"/>
      </w:pPr>
      <w:r>
        <w:t>Процесс формирования проекта бюджета муниципальн</w:t>
      </w:r>
      <w:r>
        <w:t>ого округа на очередной финансовый год и плановый период осуществляется в соответствии со сроками, установленными Планом мероприятий по разработке прогноза социально-экономического развития и бюджета муниципального округа на очередной финансовый год и план</w:t>
      </w:r>
      <w:r>
        <w:t>овый период, ежегодно разрабатываемым финансовым управлением администрации муниципального округа и утверждаемым распоряжением администрации муниципального округа город Шахунья Нижегородской области.</w:t>
      </w:r>
    </w:p>
    <w:p w14:paraId="0681979F" w14:textId="77777777" w:rsidR="00DA7B9E" w:rsidRDefault="0065088F">
      <w:pPr>
        <w:widowControl w:val="0"/>
        <w:ind w:firstLine="720"/>
        <w:jc w:val="both"/>
        <w:outlineLvl w:val="4"/>
      </w:pPr>
      <w:r>
        <w:t>С целью учета расходных обязательств муниципального округ</w:t>
      </w:r>
      <w:r>
        <w:t>а город Шахунья Нижегородской области, исполняемых за счет средств бюджета муниципального округа, и оценки объема бюджетных ассигнований на исполнение действующих и принимаемых расходных обязательств в очередном финансовом году и плановом периоде финансово</w:t>
      </w:r>
      <w:r>
        <w:t>е управление администрации муниципального округа город Шахунья в соответствии с постановлением администрации городского округа город Шахунья Нижегородской области от 11.11.2021 № 1286 «Об утверждении Порядка составления и ведения реестра расходных обязател</w:t>
      </w:r>
      <w:r>
        <w:t>ьств муниципального округа город Шахунья Нижегородской области» осуществляется свод предварительного (планового) реестра расходных обязательств муниципального округа и после утверждения бюджета округа на очередной финансовый год формируется уточненный реес</w:t>
      </w:r>
      <w:r>
        <w:t>тр расходных обязательств округа.</w:t>
      </w:r>
    </w:p>
    <w:p w14:paraId="34A26AC8" w14:textId="77777777" w:rsidR="00DA7B9E" w:rsidRDefault="0065088F">
      <w:pPr>
        <w:widowControl w:val="0"/>
        <w:ind w:firstLine="720"/>
        <w:jc w:val="both"/>
        <w:outlineLvl w:val="4"/>
      </w:pPr>
      <w:r>
        <w:t>Данные реестра расходных обязательств округа используются при составлении проекта бюджета муниципального округа, а также при определении объема бюджета действующих обязательств и бюджета принимаемых обязательств в очередно</w:t>
      </w:r>
      <w:r>
        <w:t>м финансовом году и плановом периоде.</w:t>
      </w:r>
    </w:p>
    <w:p w14:paraId="55E74116" w14:textId="77777777" w:rsidR="00DA7B9E" w:rsidRDefault="0065088F">
      <w:pPr>
        <w:widowControl w:val="0"/>
        <w:ind w:firstLine="720"/>
        <w:jc w:val="both"/>
        <w:outlineLvl w:val="4"/>
      </w:pPr>
      <w:r>
        <w:t>В целях формирования проекта бюджета муниципального округа в соответствии с основными направлениями бюджетной политики и налоговой политики и на основании предварительного прогноза социально-экономического развития мун</w:t>
      </w:r>
      <w:r>
        <w:t>иципального округа город Шахунья Нижегородской области финансовым управлением администрации муниципального округа разрабатываются бюджетные проектировки на очередной финансовый год и плановый период и предельные объемы ассигнований.</w:t>
      </w:r>
    </w:p>
    <w:p w14:paraId="23B8DF4E" w14:textId="77777777" w:rsidR="00DA7B9E" w:rsidRDefault="0065088F">
      <w:pPr>
        <w:widowControl w:val="0"/>
        <w:ind w:firstLine="720"/>
        <w:jc w:val="both"/>
        <w:outlineLvl w:val="4"/>
      </w:pPr>
      <w:r>
        <w:t>Предельные объемы ассиг</w:t>
      </w:r>
      <w:r>
        <w:t>нований направляются для распределения между конкретными получателями средств бюджета округа в соответствии с ежегодно утверждаемой финансовым управлением округа методикой планирования бюджетных ассигнований бюджета муниципального округа.</w:t>
      </w:r>
    </w:p>
    <w:p w14:paraId="065B85E9" w14:textId="77777777" w:rsidR="00DA7B9E" w:rsidRDefault="0065088F">
      <w:pPr>
        <w:widowControl w:val="0"/>
        <w:ind w:firstLine="720"/>
        <w:jc w:val="both"/>
        <w:outlineLvl w:val="4"/>
      </w:pPr>
      <w:r>
        <w:t>Финансовым управл</w:t>
      </w:r>
      <w:r>
        <w:t>ением администрации муниципального округа город Шахунья проводится анализ предложений по бюджетным проектировкам, осуществление, при необходимости, согласительных процедур и формирование проекта решения о бюджете муниципального округа на очередной финансов</w:t>
      </w:r>
      <w:r>
        <w:t>ый год, документов и материалов к нему.</w:t>
      </w:r>
    </w:p>
    <w:p w14:paraId="002CF591" w14:textId="77777777" w:rsidR="00DA7B9E" w:rsidRDefault="0065088F">
      <w:pPr>
        <w:widowControl w:val="0"/>
        <w:ind w:firstLine="720"/>
        <w:jc w:val="both"/>
        <w:outlineLvl w:val="4"/>
      </w:pPr>
      <w:r>
        <w:t>После согласования проекта решения о бюджете муниципального округа на очередной финансовый год с главой администрации муниципальн</w:t>
      </w:r>
      <w:r>
        <w:t>ого округа город Шахунья он вносится на рассмотрение Совета депутатов муниципального округа город Шахунья Нижегородской области.</w:t>
      </w:r>
    </w:p>
    <w:p w14:paraId="57D57ECF" w14:textId="77777777" w:rsidR="00DA7B9E" w:rsidRDefault="0065088F">
      <w:pPr>
        <w:widowControl w:val="0"/>
        <w:ind w:firstLine="720"/>
        <w:jc w:val="both"/>
        <w:outlineLvl w:val="4"/>
      </w:pPr>
      <w:r>
        <w:t xml:space="preserve">После одобрения администрацией муниципального округа город Шахунья Нижегородской области проекта бюджета муниципального округа </w:t>
      </w:r>
      <w:r>
        <w:t>и внесения его в Совет депутатов муниципального округа город Шахунья Нижегородской области Финуправление администрации муниципального округа проводит работу по разъяснению положений проекта бюджета, рассмотрению заключений на проект бюджета контрольно-счет</w:t>
      </w:r>
      <w:r>
        <w:t>ной комиссии Совета депутатов муниципального округа город Шахунья Нижегородской области, поправок к проекту бюджета, внесенных депутатами Совета депутатов муниципального округа, участвует в его рассмотрении на заседаниях комитетов Совета депутатов муниципа</w:t>
      </w:r>
      <w:r>
        <w:t xml:space="preserve">льного округа город Шахунья Нижегородской области, заседании Совета депутатов муниципального округа город Шахунья Нижегородской области, проводит публичные слушания по проекту бюджета муниципального </w:t>
      </w:r>
      <w:r>
        <w:lastRenderedPageBreak/>
        <w:t>округа город Шахунья.</w:t>
      </w:r>
    </w:p>
    <w:p w14:paraId="346EC1D0" w14:textId="77777777" w:rsidR="00DA7B9E" w:rsidRDefault="0065088F">
      <w:pPr>
        <w:widowControl w:val="0"/>
        <w:ind w:firstLine="720"/>
        <w:jc w:val="both"/>
        <w:outlineLvl w:val="4"/>
      </w:pPr>
      <w:r>
        <w:t>После утверждения бюджета муниципал</w:t>
      </w:r>
      <w:r>
        <w:t>ьного округа на очередной финансовый год финансовым управлением округа формируется сводная бюджетная роспись бюджета муниципального округа на очередной финансовый год.</w:t>
      </w:r>
    </w:p>
    <w:p w14:paraId="180E1F08" w14:textId="77777777" w:rsidR="00DA7B9E" w:rsidRDefault="0065088F">
      <w:pPr>
        <w:widowControl w:val="0"/>
        <w:ind w:firstLine="720"/>
        <w:jc w:val="both"/>
        <w:outlineLvl w:val="4"/>
      </w:pPr>
      <w:r>
        <w:t>В ходе исполнения бюджета муниципального округа в текущем финансовом году по мере необхо</w:t>
      </w:r>
      <w:r>
        <w:t>димости финансовым управлением муниципального округа осуществляется подготовка проектов решений Совета депутатов муниципального округа о внесении изменений в решения Совета депутатов муниципального округа о бюджете на очередной финансовый год и сводную бюд</w:t>
      </w:r>
      <w:r>
        <w:t>жетную роспись бюджета муниципального округа.</w:t>
      </w:r>
    </w:p>
    <w:p w14:paraId="70C940E8" w14:textId="77777777" w:rsidR="00DA7B9E" w:rsidRDefault="0065088F">
      <w:pPr>
        <w:widowControl w:val="0"/>
        <w:ind w:firstLine="720"/>
        <w:jc w:val="both"/>
        <w:outlineLvl w:val="4"/>
      </w:pPr>
      <w:r>
        <w:t>Мероприятия:</w:t>
      </w:r>
    </w:p>
    <w:p w14:paraId="73CBFDAA" w14:textId="77777777" w:rsidR="00DA7B9E" w:rsidRDefault="0065088F">
      <w:pPr>
        <w:widowControl w:val="0"/>
        <w:ind w:firstLine="720"/>
        <w:jc w:val="both"/>
        <w:outlineLvl w:val="4"/>
      </w:pPr>
      <w:r>
        <w:t>- формирование предварительного (планового) реестра расходных обязательств муниципального округа и уточненного реестра расходных обязательств муниципального округа на очередной финансовый год;</w:t>
      </w:r>
    </w:p>
    <w:p w14:paraId="73CF467C" w14:textId="77777777" w:rsidR="00DA7B9E" w:rsidRDefault="0065088F">
      <w:pPr>
        <w:widowControl w:val="0"/>
        <w:ind w:firstLine="720"/>
        <w:jc w:val="both"/>
        <w:outlineLvl w:val="4"/>
      </w:pPr>
      <w:r>
        <w:t>- фо</w:t>
      </w:r>
      <w:r>
        <w:t>рмирование предельных объемов бюджетных ассигнований бюджета муниципального округа на очередной финансовый год;</w:t>
      </w:r>
    </w:p>
    <w:p w14:paraId="71CFFA41" w14:textId="77777777" w:rsidR="00DA7B9E" w:rsidRDefault="0065088F">
      <w:pPr>
        <w:widowControl w:val="0"/>
        <w:ind w:firstLine="720"/>
        <w:jc w:val="both"/>
        <w:outlineLvl w:val="4"/>
      </w:pPr>
      <w:r>
        <w:t xml:space="preserve">- формирование проекта решения Совета депутатов муниципального округа о бюджете муниципального округа на очередной финансовый год и необходимых </w:t>
      </w:r>
      <w:r>
        <w:t>документов и материалов к нему;</w:t>
      </w:r>
    </w:p>
    <w:p w14:paraId="52C08F84" w14:textId="77777777" w:rsidR="00DA7B9E" w:rsidRDefault="0065088F">
      <w:pPr>
        <w:widowControl w:val="0"/>
        <w:ind w:firstLine="720"/>
        <w:jc w:val="both"/>
        <w:outlineLvl w:val="4"/>
      </w:pPr>
      <w:r>
        <w:t>- организация проведения публичных слушаний по проекту бюджета муниципального округа на очередной финансовый год;</w:t>
      </w:r>
    </w:p>
    <w:p w14:paraId="404E9731" w14:textId="77777777" w:rsidR="00DA7B9E" w:rsidRDefault="0065088F">
      <w:pPr>
        <w:widowControl w:val="0"/>
        <w:ind w:firstLine="720"/>
        <w:jc w:val="both"/>
        <w:outlineLvl w:val="4"/>
      </w:pPr>
      <w:r>
        <w:t>- формирование сводной бюджетной росписи бюджета муниципального округа на очередной финансовый год;</w:t>
      </w:r>
    </w:p>
    <w:p w14:paraId="220AFD48" w14:textId="77777777" w:rsidR="00DA7B9E" w:rsidRDefault="0065088F">
      <w:pPr>
        <w:widowControl w:val="0"/>
        <w:ind w:firstLine="720"/>
        <w:jc w:val="both"/>
        <w:outlineLvl w:val="4"/>
      </w:pPr>
      <w:r>
        <w:t>- внесение</w:t>
      </w:r>
      <w:r>
        <w:t xml:space="preserve"> изменений в решения Совета депутатов муниципального округа о бюджете муниципального округа на очередной финансовый год и сводную бюджетную роспись бюджета муниципального округа.</w:t>
      </w:r>
    </w:p>
    <w:p w14:paraId="1AA37BC4" w14:textId="77777777" w:rsidR="00DA7B9E" w:rsidRDefault="0065088F">
      <w:pPr>
        <w:widowControl w:val="0"/>
        <w:ind w:firstLine="720"/>
        <w:jc w:val="both"/>
        <w:outlineLvl w:val="4"/>
      </w:pPr>
      <w:r>
        <w:t>В результате реализации данного мероприятия:</w:t>
      </w:r>
    </w:p>
    <w:p w14:paraId="0CCFC20F" w14:textId="77777777" w:rsidR="00DA7B9E" w:rsidRDefault="0065088F">
      <w:pPr>
        <w:widowControl w:val="0"/>
        <w:ind w:firstLine="720"/>
        <w:jc w:val="both"/>
        <w:outlineLvl w:val="4"/>
      </w:pPr>
      <w:r>
        <w:t>- будет обеспечено принятие реше</w:t>
      </w:r>
      <w:r>
        <w:t>ния на очередной финансовый год и подготовка к исполнению бюджета муниципального округа по доходам, расходам и источникам финансирования дефицита бюджета муниципального округа в очередном финансовом году;</w:t>
      </w:r>
    </w:p>
    <w:p w14:paraId="1954613D" w14:textId="77777777" w:rsidR="00DA7B9E" w:rsidRDefault="0065088F">
      <w:pPr>
        <w:widowControl w:val="0"/>
        <w:ind w:firstLine="720"/>
        <w:jc w:val="both"/>
        <w:outlineLvl w:val="4"/>
      </w:pPr>
      <w:r>
        <w:t xml:space="preserve">- будет обеспечена подготовка внесений изменений в </w:t>
      </w:r>
      <w:r>
        <w:t>решения Совета депутатов о бюджете муниципального округа на очередной финансовый год и сводную бюджетную роспись бюджета муниципального округа.</w:t>
      </w:r>
    </w:p>
    <w:p w14:paraId="552325F2" w14:textId="77777777" w:rsidR="00DA7B9E" w:rsidRDefault="00DA7B9E">
      <w:pPr>
        <w:widowControl w:val="0"/>
        <w:ind w:firstLine="720"/>
        <w:jc w:val="both"/>
        <w:outlineLvl w:val="4"/>
        <w:rPr>
          <w:b/>
        </w:rPr>
      </w:pPr>
    </w:p>
    <w:p w14:paraId="40738503" w14:textId="77777777" w:rsidR="00DA7B9E" w:rsidRDefault="0065088F">
      <w:pPr>
        <w:widowControl w:val="0"/>
        <w:ind w:firstLine="720"/>
        <w:jc w:val="both"/>
        <w:outlineLvl w:val="4"/>
        <w:rPr>
          <w:bCs/>
        </w:rPr>
      </w:pPr>
      <w:r>
        <w:rPr>
          <w:bCs/>
        </w:rPr>
        <w:t xml:space="preserve">Основное мероприятие «Создание условий для роста налоговых и неналоговых доходов бюджета муниципального округа </w:t>
      </w:r>
      <w:r>
        <w:rPr>
          <w:bCs/>
        </w:rPr>
        <w:t>город Шахунья Нижегородской области».</w:t>
      </w:r>
    </w:p>
    <w:p w14:paraId="2AC2A499" w14:textId="77777777" w:rsidR="00DA7B9E" w:rsidRDefault="00DA7B9E">
      <w:pPr>
        <w:widowControl w:val="0"/>
        <w:ind w:firstLine="720"/>
        <w:jc w:val="both"/>
        <w:rPr>
          <w:bCs/>
        </w:rPr>
      </w:pPr>
    </w:p>
    <w:p w14:paraId="083159A0" w14:textId="77777777" w:rsidR="00DA7B9E" w:rsidRDefault="0065088F">
      <w:pPr>
        <w:widowControl w:val="0"/>
        <w:ind w:firstLine="720"/>
        <w:jc w:val="both"/>
      </w:pPr>
      <w:r>
        <w:t>В рамках реализации данного мероприятия предполагается осуществлять на постоянной основе взаимодействие с администраторами доходов бюджета муниципального округа в процессе формирования и исполнения бюджета муниципальн</w:t>
      </w:r>
      <w:r>
        <w:t>ого округа по обеспечению поступления в бюджет муниципального округа администрируемых доходов в соответствии с утвержденными планами, по взысканию недоимки по налогам в бюджет муниципального округа.</w:t>
      </w:r>
    </w:p>
    <w:p w14:paraId="68481302" w14:textId="77777777" w:rsidR="00DA7B9E" w:rsidRDefault="0065088F">
      <w:pPr>
        <w:widowControl w:val="0"/>
        <w:ind w:firstLine="720"/>
        <w:jc w:val="both"/>
      </w:pPr>
      <w:r>
        <w:t>Будет осуществляться взаимодействие, в том числе в рамках</w:t>
      </w:r>
      <w:r>
        <w:t xml:space="preserve"> межведомственных комиссий с крупными налогоплательщиками в целях обеспечения своевременного и полного выполнения ими налоговых обязательств. </w:t>
      </w:r>
    </w:p>
    <w:p w14:paraId="300E234C" w14:textId="77777777" w:rsidR="00DA7B9E" w:rsidRDefault="0065088F">
      <w:pPr>
        <w:widowControl w:val="0"/>
        <w:ind w:firstLine="720"/>
        <w:jc w:val="both"/>
      </w:pPr>
      <w:r>
        <w:t>В целях проведения анализа исполнения налоговых и неналоговых доходов будут проводиться еженедельный мониторинг поступлений налоговых и неналоговых доходов в бюджет муниципального округа, а также еженедельные мониторинги поступлений налоговых и неналоговых</w:t>
      </w:r>
      <w:r>
        <w:t xml:space="preserve"> доходов в бюджеты поселений.</w:t>
      </w:r>
    </w:p>
    <w:p w14:paraId="296CDFD8" w14:textId="77777777" w:rsidR="00DA7B9E" w:rsidRDefault="0065088F">
      <w:pPr>
        <w:widowControl w:val="0"/>
        <w:ind w:firstLine="720"/>
        <w:jc w:val="both"/>
      </w:pPr>
      <w:r>
        <w:t>В рамках работы с крупными налогоплательщиками ежемесячно будет проводиться анализ фактических налоговых платежей в бюджет муниципального округа в разрезе крупных и средних налогоплательщиков, мониторинг организаций, имеющих з</w:t>
      </w:r>
      <w:r>
        <w:t xml:space="preserve">адолженность по налогам свыше 100 тыс. рублей, а также организаций, имеющих убытки от хозяйственной деятельности. </w:t>
      </w:r>
    </w:p>
    <w:p w14:paraId="50D43503" w14:textId="77777777" w:rsidR="00DA7B9E" w:rsidRDefault="0065088F">
      <w:pPr>
        <w:widowControl w:val="0"/>
        <w:ind w:firstLine="720"/>
        <w:jc w:val="both"/>
      </w:pPr>
      <w:r>
        <w:t xml:space="preserve">В рамках работы по увеличению поступлений налога на доходы физических лиц будет </w:t>
      </w:r>
      <w:r>
        <w:lastRenderedPageBreak/>
        <w:t>осуществляться мониторинг проводимых органами местного самоуп</w:t>
      </w:r>
      <w:r>
        <w:t>равления района мероприятий, направленных на увеличение организациями и индивидуальными предпринимателями размера заработной платы до среднего уровня по видам экономической деятельности по Нижегородской области и предотвращение случаев выплаты «теневой» за</w:t>
      </w:r>
      <w:r>
        <w:t>работной платы.</w:t>
      </w:r>
    </w:p>
    <w:p w14:paraId="7802A23B" w14:textId="77777777" w:rsidR="00DA7B9E" w:rsidRDefault="0065088F">
      <w:pPr>
        <w:widowControl w:val="0"/>
        <w:ind w:firstLine="720"/>
        <w:jc w:val="both"/>
      </w:pPr>
      <w:r>
        <w:t>Проведение всестороннего анализа исполнения налоговых и неналоговых доходов в разрезе основных налогов позволит принимать оперативные управленческие решения в сфере управления финансами и будет способствовать формированию достоверного прогн</w:t>
      </w:r>
      <w:r>
        <w:t>оза поступлений налоговых и неналоговых доходов бюджета муниципального округа на среднесрочный и долгосрочный периоды.</w:t>
      </w:r>
    </w:p>
    <w:p w14:paraId="1816B217" w14:textId="77777777" w:rsidR="00DA7B9E" w:rsidRDefault="0065088F">
      <w:pPr>
        <w:widowControl w:val="0"/>
        <w:ind w:firstLine="720"/>
        <w:jc w:val="both"/>
      </w:pPr>
      <w:r>
        <w:t>Одним из направлений политики в области повышения доходной базы бюджета муниципального округа будет являться оптимизация существующей сис</w:t>
      </w:r>
      <w:r>
        <w:t>темы налоговых льгот.</w:t>
      </w:r>
    </w:p>
    <w:p w14:paraId="39BACB30" w14:textId="77777777" w:rsidR="00DA7B9E" w:rsidRDefault="0065088F">
      <w:pPr>
        <w:widowControl w:val="0"/>
        <w:ind w:firstLine="720"/>
        <w:jc w:val="both"/>
      </w:pPr>
      <w:r>
        <w:t>Регулярное проведение анализа эффективности налоговых льгот является одним из важнейших элементов бюджетной политики, поскольку увеличение количества предоставляемых налоговых льгот при отсутствии сведений об их результативности не то</w:t>
      </w:r>
      <w:r>
        <w:t>лько может привести к росту выпадающих доходов бюджетной системы, но и дискредитирует саму идею предоставления налоговых льгот.</w:t>
      </w:r>
    </w:p>
    <w:p w14:paraId="4E11B812" w14:textId="77777777" w:rsidR="00DA7B9E" w:rsidRDefault="0065088F">
      <w:pPr>
        <w:widowControl w:val="0"/>
        <w:ind w:firstLine="720"/>
        <w:jc w:val="both"/>
      </w:pPr>
      <w:r>
        <w:t>В рамках данного мероприятия планируется ежегодно проводить анализ эффективности предоставления налоговых льгот по налогам, зачи</w:t>
      </w:r>
      <w:r>
        <w:t>сляемым в бюджет муниципального округа и разрабатывать при необходимости предложения по их оптимизации или отмене.</w:t>
      </w:r>
    </w:p>
    <w:p w14:paraId="18CF56E5" w14:textId="77777777" w:rsidR="00DA7B9E" w:rsidRDefault="0065088F">
      <w:pPr>
        <w:widowControl w:val="0"/>
        <w:ind w:firstLine="720"/>
        <w:jc w:val="both"/>
      </w:pPr>
      <w:r>
        <w:t>Мероприятия:</w:t>
      </w:r>
    </w:p>
    <w:p w14:paraId="65454630" w14:textId="77777777" w:rsidR="00DA7B9E" w:rsidRDefault="0065088F">
      <w:pPr>
        <w:widowControl w:val="0"/>
        <w:ind w:firstLine="720"/>
        <w:jc w:val="both"/>
      </w:pPr>
      <w:r>
        <w:t>- проведение мониторинга исполнения налоговых и неналоговых доходов в бюджет муниципального округа и в бюджеты поселений;</w:t>
      </w:r>
    </w:p>
    <w:p w14:paraId="2DA285B7" w14:textId="77777777" w:rsidR="00DA7B9E" w:rsidRDefault="0065088F">
      <w:pPr>
        <w:widowControl w:val="0"/>
        <w:ind w:firstLine="720"/>
        <w:jc w:val="both"/>
      </w:pPr>
      <w:r>
        <w:t>- пров</w:t>
      </w:r>
      <w:r>
        <w:t>едение мониторинга фактических налоговых платежей в бюджет муниципального округа в разрезе крупных и средних налогоплательщиков;</w:t>
      </w:r>
    </w:p>
    <w:p w14:paraId="4EF094FF" w14:textId="77777777" w:rsidR="00DA7B9E" w:rsidRDefault="0065088F">
      <w:pPr>
        <w:widowControl w:val="0"/>
        <w:ind w:firstLine="720"/>
        <w:jc w:val="both"/>
      </w:pPr>
      <w:r>
        <w:t>- проведение мониторинга осуществляемых органами местного самоуправления района мероприятий, направленных на увеличение организ</w:t>
      </w:r>
      <w:r>
        <w:t>ациями и индивидуальными предпринимателями размера заработной платы до среднего уровня по видам экономической деятельности по Нижегородской области с учетом социально-экономического развития района и предотвращение случаев выплаты «теневой» заработной плат</w:t>
      </w:r>
      <w:r>
        <w:t>ы;</w:t>
      </w:r>
    </w:p>
    <w:p w14:paraId="7E90DA77" w14:textId="77777777" w:rsidR="00DA7B9E" w:rsidRDefault="0065088F">
      <w:pPr>
        <w:widowControl w:val="0"/>
        <w:ind w:firstLine="720"/>
        <w:jc w:val="both"/>
      </w:pPr>
      <w:r>
        <w:t>- проведение оценки эффективности действия налоговых льгот, предоставленных в соответствии с утвержденной методикой;</w:t>
      </w:r>
    </w:p>
    <w:p w14:paraId="161A13A6" w14:textId="77777777" w:rsidR="00DA7B9E" w:rsidRDefault="0065088F">
      <w:pPr>
        <w:widowControl w:val="0"/>
        <w:ind w:firstLine="720"/>
        <w:jc w:val="both"/>
      </w:pPr>
      <w:r>
        <w:t>- формирование прогноза поступлений налоговых и неналоговых доходов бюджета муниципального округа муниципального округа город Шахунья на</w:t>
      </w:r>
      <w:r>
        <w:t xml:space="preserve"> среднесрочный и долгосрочный периоды.</w:t>
      </w:r>
    </w:p>
    <w:p w14:paraId="01708A12" w14:textId="77777777" w:rsidR="00DA7B9E" w:rsidRDefault="0065088F">
      <w:pPr>
        <w:widowControl w:val="0"/>
        <w:ind w:firstLine="720"/>
        <w:jc w:val="both"/>
      </w:pPr>
      <w:r>
        <w:t>В результате реализации данного мероприятия будет обеспечено формирование достоверного прогноза поступлений налоговых и неналоговых доходов бюджета муниципального округа на среднесрочный и долгосрочный периоды и созда</w:t>
      </w:r>
      <w:r>
        <w:t>ны условия для увеличения поступлений налоговых доходов в бюджет муниципального округа город Шахунья Нижегородской области.</w:t>
      </w:r>
    </w:p>
    <w:p w14:paraId="556D81F2" w14:textId="77777777" w:rsidR="00DA7B9E" w:rsidRDefault="00DA7B9E">
      <w:pPr>
        <w:widowControl w:val="0"/>
        <w:ind w:firstLine="540"/>
        <w:jc w:val="both"/>
      </w:pPr>
    </w:p>
    <w:p w14:paraId="651EFD99" w14:textId="77777777" w:rsidR="00DA7B9E" w:rsidRDefault="0065088F">
      <w:pPr>
        <w:ind w:firstLine="720"/>
        <w:jc w:val="both"/>
        <w:rPr>
          <w:bCs/>
        </w:rPr>
      </w:pPr>
      <w:bookmarkStart w:id="19" w:name="Par460"/>
      <w:bookmarkEnd w:id="19"/>
      <w:r>
        <w:rPr>
          <w:bCs/>
        </w:rPr>
        <w:t>Основное мероприятие «Управление средствами резервного фонда администрации муниципального округа город Шахунья Нижегородской област</w:t>
      </w:r>
      <w:r>
        <w:rPr>
          <w:bCs/>
        </w:rPr>
        <w:t>и».</w:t>
      </w:r>
    </w:p>
    <w:p w14:paraId="70F3D655" w14:textId="77777777" w:rsidR="00DA7B9E" w:rsidRDefault="00DA7B9E">
      <w:pPr>
        <w:ind w:firstLine="720"/>
        <w:rPr>
          <w:b/>
        </w:rPr>
      </w:pPr>
    </w:p>
    <w:p w14:paraId="55726F77" w14:textId="77777777" w:rsidR="00DA7B9E" w:rsidRDefault="0065088F">
      <w:pPr>
        <w:widowControl w:val="0"/>
        <w:ind w:firstLine="720"/>
        <w:jc w:val="both"/>
        <w:outlineLvl w:val="3"/>
      </w:pPr>
      <w:bookmarkStart w:id="20" w:name="Par473"/>
      <w:bookmarkEnd w:id="20"/>
      <w:r>
        <w:t>Расходование средств резервного фонда администрации муниципального округа город Шахунья Нижегородской области (далее - Резервный фонд) осуществляется в соответствии с Порядком использования бюджетных ассигнований резервного фонда администрации городск</w:t>
      </w:r>
      <w:r>
        <w:t>ого округа город Шахунья Нижегородской области, утвержденным постановлением администрации городского округа город Шахунья Нижегородской области от 11 января 2022 года № 12.</w:t>
      </w:r>
    </w:p>
    <w:p w14:paraId="222B1A59" w14:textId="77777777" w:rsidR="00DA7B9E" w:rsidRDefault="0065088F">
      <w:pPr>
        <w:widowControl w:val="0"/>
        <w:ind w:firstLine="720"/>
        <w:jc w:val="both"/>
        <w:outlineLvl w:val="3"/>
      </w:pPr>
      <w:r>
        <w:t>Резервный фонд создается для финансового обеспечения непредвиденных расходов, не пр</w:t>
      </w:r>
      <w:r>
        <w:t xml:space="preserve">едусмотренных решением Совета депутатов о бюджете муниципального округа город Шахунья на текущий финансовый год, которые не могут быть отложены до утверждения </w:t>
      </w:r>
      <w:r>
        <w:lastRenderedPageBreak/>
        <w:t>бюджета на очередной финансовый год.</w:t>
      </w:r>
    </w:p>
    <w:p w14:paraId="6A9E944F" w14:textId="77777777" w:rsidR="00DA7B9E" w:rsidRDefault="0065088F">
      <w:pPr>
        <w:widowControl w:val="0"/>
        <w:ind w:firstLine="720"/>
        <w:jc w:val="both"/>
        <w:outlineLvl w:val="3"/>
      </w:pPr>
      <w:r>
        <w:t>Средства Резервного фонда используются на предупреждение чре</w:t>
      </w:r>
      <w:r>
        <w:t xml:space="preserve">звычайных ситуаций;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ситуаций; </w:t>
      </w:r>
      <w:r>
        <w:rPr>
          <w:spacing w:val="-1"/>
        </w:rPr>
        <w:t xml:space="preserve">другие непредвиденные расходы в случаях, когда финансирование по данным </w:t>
      </w:r>
      <w:r>
        <w:t>видам и стать</w:t>
      </w:r>
      <w:r>
        <w:t>ям расходов не было предусмотрено.</w:t>
      </w:r>
    </w:p>
    <w:p w14:paraId="60AC7B94" w14:textId="77777777" w:rsidR="00DA7B9E" w:rsidRDefault="0065088F">
      <w:pPr>
        <w:widowControl w:val="0"/>
        <w:ind w:firstLine="720"/>
        <w:jc w:val="both"/>
        <w:outlineLvl w:val="3"/>
      </w:pPr>
      <w:r>
        <w:t>Расходование средств Резервного фонда осуществляется на основании распоряжений администрации муниципального округа с единого лицевого счета бюджета муниципального округа через главных распорядителей средств бюджета.</w:t>
      </w:r>
    </w:p>
    <w:p w14:paraId="540DD7A6" w14:textId="77777777" w:rsidR="00DA7B9E" w:rsidRDefault="0065088F">
      <w:pPr>
        <w:widowControl w:val="0"/>
        <w:ind w:firstLine="720"/>
        <w:jc w:val="both"/>
        <w:outlineLvl w:val="3"/>
      </w:pPr>
      <w:r>
        <w:t>Подго</w:t>
      </w:r>
      <w:r>
        <w:t>товку проектов распоряжений администрации муниципального округа о выделении средств из Резервного фонда осуществляет финансовое управление администрации муниципального округа город Шахунья на основании обращений получателей средств бюджета округа, с обосно</w:t>
      </w:r>
      <w:r>
        <w:t>ваниями и расчетами, с положительной резолюцией главы администрации муниципального округа город Шахунья.</w:t>
      </w:r>
    </w:p>
    <w:p w14:paraId="3216D0F3" w14:textId="77777777" w:rsidR="00DA7B9E" w:rsidRDefault="0065088F">
      <w:pPr>
        <w:widowControl w:val="0"/>
        <w:ind w:firstLine="720"/>
        <w:jc w:val="both"/>
        <w:outlineLvl w:val="3"/>
      </w:pPr>
      <w:r>
        <w:t>Отчет об использовании бюджетных ассигнований Резервного фонда прилагается к ежеквартальному и годовому отчетам об исполнении бюджета муниципального ок</w:t>
      </w:r>
      <w:r>
        <w:t>руга.</w:t>
      </w:r>
    </w:p>
    <w:p w14:paraId="305AC55B" w14:textId="77777777" w:rsidR="00DA7B9E" w:rsidRDefault="0065088F">
      <w:pPr>
        <w:widowControl w:val="0"/>
        <w:ind w:firstLine="720"/>
        <w:jc w:val="both"/>
        <w:outlineLvl w:val="3"/>
      </w:pPr>
      <w:r>
        <w:t>Мероприятия:</w:t>
      </w:r>
    </w:p>
    <w:p w14:paraId="25520E0D" w14:textId="77777777" w:rsidR="00DA7B9E" w:rsidRDefault="0065088F">
      <w:pPr>
        <w:widowControl w:val="0"/>
        <w:ind w:firstLine="720"/>
        <w:jc w:val="both"/>
        <w:outlineLvl w:val="3"/>
      </w:pPr>
      <w:r>
        <w:t>- планирование бюджетных ассигнований резервного фонда администрации муниципального округа;</w:t>
      </w:r>
    </w:p>
    <w:p w14:paraId="57F1C1F7" w14:textId="77777777" w:rsidR="00DA7B9E" w:rsidRDefault="0065088F">
      <w:pPr>
        <w:widowControl w:val="0"/>
        <w:ind w:firstLine="720"/>
        <w:jc w:val="both"/>
        <w:outlineLvl w:val="3"/>
      </w:pPr>
      <w:r>
        <w:t>- подготовка проектов распоряжений администрации муниципальн</w:t>
      </w:r>
      <w:r>
        <w:t>ого округа о выделении бюджетных ассигнований за счет резервного фонда администрации муниципального округа;</w:t>
      </w:r>
    </w:p>
    <w:p w14:paraId="70AB183D" w14:textId="77777777" w:rsidR="00DA7B9E" w:rsidRDefault="0065088F">
      <w:pPr>
        <w:widowControl w:val="0"/>
        <w:ind w:firstLine="720"/>
        <w:jc w:val="both"/>
        <w:outlineLvl w:val="3"/>
      </w:pPr>
      <w:r>
        <w:t>- формирование отчета об использовании бюджетных ассигнований резервного фонда администрации муниципального округа.</w:t>
      </w:r>
    </w:p>
    <w:p w14:paraId="6ECDD17F" w14:textId="77777777" w:rsidR="00DA7B9E" w:rsidRDefault="0065088F">
      <w:pPr>
        <w:widowControl w:val="0"/>
        <w:ind w:firstLine="720"/>
        <w:jc w:val="both"/>
        <w:outlineLvl w:val="3"/>
      </w:pPr>
      <w:r>
        <w:t xml:space="preserve">В результате реализации данного </w:t>
      </w:r>
      <w:r>
        <w:t>мероприятия осуществляется планирование и использование ассигнований Резервного фонда в соответствии с утвержденными направлениями расходования средств.</w:t>
      </w:r>
    </w:p>
    <w:p w14:paraId="68EAE05B" w14:textId="77777777" w:rsidR="00DA7B9E" w:rsidRDefault="00DA7B9E">
      <w:pPr>
        <w:widowControl w:val="0"/>
        <w:ind w:firstLine="720"/>
        <w:jc w:val="both"/>
        <w:outlineLvl w:val="3"/>
      </w:pPr>
    </w:p>
    <w:p w14:paraId="15AE0091" w14:textId="77777777" w:rsidR="00DA7B9E" w:rsidRDefault="0065088F">
      <w:pPr>
        <w:widowControl w:val="0"/>
        <w:ind w:firstLine="720"/>
        <w:jc w:val="both"/>
        <w:outlineLvl w:val="3"/>
      </w:pPr>
      <w:r>
        <w:t>Задача «Организация исполнения бюджета муниципального округа город Шахунья Нижегородской области и фор</w:t>
      </w:r>
      <w:r>
        <w:t>мирование, представление бюджетной отчетности в соответствии с требованиями бюджетного законодательства».</w:t>
      </w:r>
    </w:p>
    <w:p w14:paraId="4F5877AB" w14:textId="77777777" w:rsidR="00DA7B9E" w:rsidRDefault="0065088F">
      <w:pPr>
        <w:widowControl w:val="0"/>
        <w:ind w:firstLine="720"/>
        <w:jc w:val="both"/>
      </w:pPr>
      <w:r>
        <w:t>В рамках решения задачи предусмотрена реализация следующих основных мероприятий:</w:t>
      </w:r>
    </w:p>
    <w:p w14:paraId="0FF3AF6B" w14:textId="77777777" w:rsidR="00DA7B9E" w:rsidRDefault="00DA7B9E">
      <w:pPr>
        <w:widowControl w:val="0"/>
        <w:ind w:firstLine="540"/>
        <w:jc w:val="both"/>
        <w:outlineLvl w:val="4"/>
        <w:rPr>
          <w:b/>
        </w:rPr>
      </w:pPr>
      <w:bookmarkStart w:id="21" w:name="Par476"/>
      <w:bookmarkEnd w:id="21"/>
    </w:p>
    <w:p w14:paraId="129D5C9D" w14:textId="77777777" w:rsidR="00DA7B9E" w:rsidRDefault="0065088F">
      <w:pPr>
        <w:widowControl w:val="0"/>
        <w:ind w:firstLine="540"/>
        <w:jc w:val="both"/>
        <w:outlineLvl w:val="4"/>
        <w:rPr>
          <w:bCs/>
        </w:rPr>
      </w:pPr>
      <w:r>
        <w:rPr>
          <w:bCs/>
        </w:rPr>
        <w:t>Основное мероприятие «Организация исполнения бюджета муниципального округа город Шахунья Нижегородской области».</w:t>
      </w:r>
    </w:p>
    <w:p w14:paraId="39F6A41D" w14:textId="77777777" w:rsidR="00DA7B9E" w:rsidRDefault="00DA7B9E">
      <w:pPr>
        <w:widowControl w:val="0"/>
        <w:ind w:firstLine="540"/>
        <w:jc w:val="both"/>
        <w:outlineLvl w:val="4"/>
        <w:rPr>
          <w:b/>
        </w:rPr>
      </w:pPr>
    </w:p>
    <w:p w14:paraId="4602C566" w14:textId="77777777" w:rsidR="00DA7B9E" w:rsidRDefault="0065088F">
      <w:pPr>
        <w:widowControl w:val="0"/>
        <w:ind w:firstLine="720"/>
        <w:jc w:val="both"/>
      </w:pPr>
      <w:r>
        <w:t>Организация исполнения бюджета муниципального округа осуществляется в соответствии с порядком исполнения бюджета округа по расходам и источник</w:t>
      </w:r>
      <w:r>
        <w:t>ам финансирования дефицита бюджета, утвержденным приказом Финуправления.</w:t>
      </w:r>
    </w:p>
    <w:p w14:paraId="735BC43A" w14:textId="77777777" w:rsidR="00DA7B9E" w:rsidRDefault="0065088F">
      <w:pPr>
        <w:widowControl w:val="0"/>
        <w:ind w:firstLine="720"/>
        <w:jc w:val="both"/>
      </w:pPr>
      <w:r>
        <w:t>Завершение операций по исполнению бюджета муниципального округа в текущем финансовом году осуществляется в порядке, утвержденном Финуправлением.</w:t>
      </w:r>
    </w:p>
    <w:p w14:paraId="2283CDAC" w14:textId="77777777" w:rsidR="00DA7B9E" w:rsidRDefault="0065088F">
      <w:pPr>
        <w:widowControl w:val="0"/>
        <w:ind w:firstLine="720"/>
        <w:jc w:val="both"/>
      </w:pPr>
      <w:r>
        <w:t>Реализация взаимоувязанных мер по орга</w:t>
      </w:r>
      <w:r>
        <w:t>низации исполнения бюджета муниципального округа предусматривает:</w:t>
      </w:r>
    </w:p>
    <w:p w14:paraId="357608D7" w14:textId="77777777" w:rsidR="00DA7B9E" w:rsidRDefault="0065088F">
      <w:pPr>
        <w:widowControl w:val="0"/>
        <w:ind w:firstLine="720"/>
        <w:jc w:val="both"/>
      </w:pPr>
      <w:r>
        <w:t>1. Кассовое обслуживание получателей средств бюджета муниципального округа, учреждений и иных юридических лиц, не являющихся получателями бюджетных средств, которое включает в себя:</w:t>
      </w:r>
    </w:p>
    <w:p w14:paraId="0C3DF348" w14:textId="77777777" w:rsidR="00DA7B9E" w:rsidRDefault="0065088F">
      <w:pPr>
        <w:widowControl w:val="0"/>
        <w:ind w:firstLine="720"/>
        <w:jc w:val="both"/>
      </w:pPr>
      <w:r>
        <w:t>- открыт</w:t>
      </w:r>
      <w:r>
        <w:t>ие и ведение лицевых счетов получателей бюджетных средств в Финуправлении, санкционирование оплаты денежных обязательств, что позволяет осуществлять контроль над расходами бюджета муниципального округа на стадии подготовки платежных документов получателями</w:t>
      </w:r>
      <w:r>
        <w:t xml:space="preserve"> средств бюджета муниципального округа и оперативно производить данные платежи с единого счета бюджета муниципального округа;</w:t>
      </w:r>
    </w:p>
    <w:p w14:paraId="3FAAB619" w14:textId="77777777" w:rsidR="00DA7B9E" w:rsidRDefault="0065088F">
      <w:pPr>
        <w:widowControl w:val="0"/>
        <w:ind w:firstLine="720"/>
        <w:jc w:val="both"/>
      </w:pPr>
      <w:r>
        <w:t>- учет бюджетных обязательств, вытекающих из контрактов на поставку продукции (работ, услуг) и иных обязательств, подлежащих испол</w:t>
      </w:r>
      <w:r>
        <w:t xml:space="preserve">нению за счет средств бюджета </w:t>
      </w:r>
      <w:r>
        <w:lastRenderedPageBreak/>
        <w:t>муниципального округа, что позволяет осуществлять расходы в соответствии с заключенными контрактами и договорами и не накапливать кредиторскую задолженность;</w:t>
      </w:r>
    </w:p>
    <w:p w14:paraId="1318A59E" w14:textId="77777777" w:rsidR="00DA7B9E" w:rsidRDefault="0065088F">
      <w:pPr>
        <w:widowControl w:val="0"/>
        <w:ind w:firstLine="720"/>
        <w:jc w:val="both"/>
      </w:pPr>
      <w:r>
        <w:t xml:space="preserve">- ведение сводного реестра главных распорядителей, распорядителей и </w:t>
      </w:r>
      <w:r>
        <w:t>получателей средств бюджета муниципального округа, что необходимо для учета всех участников бюджетного процесса;</w:t>
      </w:r>
    </w:p>
    <w:p w14:paraId="33964B48" w14:textId="77777777" w:rsidR="00DA7B9E" w:rsidRDefault="0065088F">
      <w:pPr>
        <w:widowControl w:val="0"/>
        <w:ind w:firstLine="720"/>
        <w:jc w:val="both"/>
      </w:pPr>
      <w:r>
        <w:t xml:space="preserve">- открытие и ведение лицевых счетов муниципальных бюджетных и автономных учреждений муниципального округа город Шахунья Нижегородской области, </w:t>
      </w:r>
      <w:r>
        <w:t xml:space="preserve">иных юридических лиц, не являющихся получателями бюджетных средств, в Финуправлении и проведение кассовых выплат указанных учреждений и организаций со счета Финуправления, предусмотренного для учета средств муниципальных бюджетных и автономных учреждений, </w:t>
      </w:r>
      <w:r>
        <w:t>что позволяет аккумулировать средства учреждений на едином счете;</w:t>
      </w:r>
    </w:p>
    <w:p w14:paraId="27D2DB6E" w14:textId="77777777" w:rsidR="00DA7B9E" w:rsidRDefault="0065088F">
      <w:pPr>
        <w:widowControl w:val="0"/>
        <w:ind w:firstLine="720"/>
        <w:jc w:val="both"/>
      </w:pPr>
      <w:r>
        <w:t>- перечисление на единый счет бюджета муниципального округа свободных остатков средств муниципальных бюджетных и автономных учреждений муниципального округа город Шахунья Нижегородской облас</w:t>
      </w:r>
      <w:r>
        <w:t>ти в качестве дополнительного источника на покрытие кассовых разрывов при исполнении бюджета муниципального округа с возвратом в конце текущего года, что позволяет снизить расходы на обслуживание муниципального долга и обеспечить ликвидность бюджета муници</w:t>
      </w:r>
      <w:r>
        <w:t>пального округа;</w:t>
      </w:r>
    </w:p>
    <w:p w14:paraId="5F38CF5E" w14:textId="77777777" w:rsidR="00DA7B9E" w:rsidRDefault="0065088F">
      <w:pPr>
        <w:widowControl w:val="0"/>
        <w:ind w:firstLine="720"/>
        <w:jc w:val="both"/>
      </w:pPr>
      <w:r>
        <w:t>- ведение сводного реестра неучастников бюджетного процесса.</w:t>
      </w:r>
    </w:p>
    <w:p w14:paraId="21784322" w14:textId="77777777" w:rsidR="00DA7B9E" w:rsidRDefault="0065088F">
      <w:pPr>
        <w:widowControl w:val="0"/>
        <w:ind w:firstLine="720"/>
        <w:jc w:val="both"/>
      </w:pPr>
      <w:r>
        <w:t>2. Доведение лимитов бюджетных обязательств и предельных объемов финансирования (при необходимости) до главных распорядителей средств бюджета муниципального округа в соответствии</w:t>
      </w:r>
      <w:r>
        <w:t xml:space="preserve"> с показателями кассового плана исполнения бюджета муниципального округа, который составляется на текущий финансовый год с разбивкой по кварталам (при необходимости- по месяцам) на основании сводной бюджетной росписи бюджета муниципального округа и прогноз</w:t>
      </w:r>
      <w:r>
        <w:t>ов кассовых поступлений в отчетные периоды.</w:t>
      </w:r>
    </w:p>
    <w:p w14:paraId="1DB43E1B" w14:textId="77777777" w:rsidR="00DA7B9E" w:rsidRDefault="0065088F">
      <w:pPr>
        <w:widowControl w:val="0"/>
        <w:ind w:firstLine="720"/>
        <w:jc w:val="both"/>
      </w:pPr>
      <w:r>
        <w:t>В условиях ограниченности финансовых ресурсов установление предельных объемов финансирования позволяет оперативно ограничивать расходы по каждому получателю бюджетных средств в текущем квартале (месяце).</w:t>
      </w:r>
    </w:p>
    <w:p w14:paraId="26BF419D" w14:textId="77777777" w:rsidR="00DA7B9E" w:rsidRDefault="0065088F">
      <w:pPr>
        <w:widowControl w:val="0"/>
        <w:ind w:firstLine="720"/>
        <w:jc w:val="both"/>
      </w:pPr>
      <w:r>
        <w:t>3. Управ</w:t>
      </w:r>
      <w:r>
        <w:t>ление ликвидностью единого счета бюджета муниципального округа.</w:t>
      </w:r>
    </w:p>
    <w:p w14:paraId="1244F988" w14:textId="77777777" w:rsidR="00DA7B9E" w:rsidRDefault="0065088F">
      <w:pPr>
        <w:widowControl w:val="0"/>
        <w:ind w:firstLine="720"/>
        <w:jc w:val="both"/>
      </w:pPr>
      <w:r>
        <w:t>Ликвидность бюджета муниципального округа означает возможность своевременно и в полном объеме обеспечивать выполнение финансовых обязательств бюджета муниципального округа в рамках утвержденны</w:t>
      </w:r>
      <w:r>
        <w:t>х бюджетных назначений на отчетный период, несмотря на кассовые разрывы, возникающие в связи с неравномерностью внутригодового поступления доходов и осуществлением расходов бюджета по месяцам в пределах финансового года, крупными разовыми выплатами из бюдж</w:t>
      </w:r>
      <w:r>
        <w:t>ета по обслуживанию муниципального долга, другими обстоятельствами, требующими проведения срочных разовых выплат за счет средств бюджета.</w:t>
      </w:r>
    </w:p>
    <w:p w14:paraId="7B25938B" w14:textId="77777777" w:rsidR="00DA7B9E" w:rsidRDefault="0065088F">
      <w:pPr>
        <w:widowControl w:val="0"/>
        <w:ind w:firstLine="720"/>
        <w:jc w:val="both"/>
      </w:pPr>
      <w:r>
        <w:t>Процесс управления ликвидностью единого счета заключается в управлении размером ежедневного сальдо на едином счете бюд</w:t>
      </w:r>
      <w:r>
        <w:t>жета путем мониторинга кассовых поступлений в бюджет и кассовых выплат из бюджета. Прогноз остатков денежных средств на едином счете бюджета муниципального округа на следующий день (квартал, месяц) осуществляется в рамках кассового плана исполнения бюджета</w:t>
      </w:r>
      <w:r>
        <w:t>, что позволяет оценить величину кассовых разрывов и их длительность, сроки возникновения. На основании осуществленных расчетов принимаются управленческие решения, которые позволяют осуществлять как внутренние заимствования - средства муниципальных бюджетн</w:t>
      </w:r>
      <w:r>
        <w:t>ых и автономных учреждений муниципального округа город Шахунья Нижегородской области, средства во временном распоряжении казенных учреждений муниципального округа город Шахунья Нижегородской области, целевые средства областного бюджета, находящиеся на лице</w:t>
      </w:r>
      <w:r>
        <w:t>вом счете бюджета муниципального округа, так и внешние - привлекать кредитные ресурсы.</w:t>
      </w:r>
    </w:p>
    <w:p w14:paraId="6B9A4417" w14:textId="77777777" w:rsidR="00DA7B9E" w:rsidRDefault="0065088F">
      <w:pPr>
        <w:widowControl w:val="0"/>
        <w:ind w:firstLine="720"/>
        <w:jc w:val="both"/>
      </w:pPr>
      <w:r>
        <w:t>4. Проведение мероприятий в сфере закупок товаров, работ, услуг для обеспечения муниципальных нужд муниципального округа город Шахунья Нижегородской области и нужд муниципальных бюджетных учреждений включает:</w:t>
      </w:r>
    </w:p>
    <w:p w14:paraId="1833054B" w14:textId="77777777" w:rsidR="00DA7B9E" w:rsidRDefault="0065088F">
      <w:pPr>
        <w:widowControl w:val="0"/>
        <w:ind w:firstLine="720"/>
        <w:jc w:val="both"/>
      </w:pPr>
      <w:r>
        <w:t xml:space="preserve">- формирование плана закупок для муниципальных </w:t>
      </w:r>
      <w:r>
        <w:t xml:space="preserve">нужд муниципального округа город Шахунья Нижегородской области и нужд муниципальных бюджетных учреждений муниципального округа город Шахунья Нижегородской области уполномоченным органом </w:t>
      </w:r>
      <w:r>
        <w:lastRenderedPageBreak/>
        <w:t>местного самоуправления муниципального округа город Шахунья Нижегородс</w:t>
      </w:r>
      <w:r>
        <w:t>кой области;</w:t>
      </w:r>
    </w:p>
    <w:p w14:paraId="785EC71D" w14:textId="77777777" w:rsidR="00DA7B9E" w:rsidRDefault="0065088F">
      <w:pPr>
        <w:widowControl w:val="0"/>
        <w:ind w:firstLine="720"/>
        <w:jc w:val="both"/>
      </w:pPr>
      <w:r>
        <w:t>- формирование прогноза объемов продукции, закупаемой для муниципальных нужд и нужд муниципальных бюджетных учреждений муниципального округа город Шахунья Нижегородской области, а также для муниципальных нужд и нужд муниципальных бюджетных учр</w:t>
      </w:r>
      <w:r>
        <w:t>еждений муниципального округа город Шахунья Нижегородской области;</w:t>
      </w:r>
    </w:p>
    <w:p w14:paraId="67099E91" w14:textId="77777777" w:rsidR="00DA7B9E" w:rsidRDefault="0065088F">
      <w:pPr>
        <w:widowControl w:val="0"/>
        <w:ind w:firstLine="720"/>
        <w:jc w:val="both"/>
      </w:pPr>
      <w:r>
        <w:t>- организация процесса размещения муниципальными заказчиками и муниципальными бюджетными учреждениями муниципального округа город Шахунья Нижегородской области сведений о заключенных муници</w:t>
      </w:r>
      <w:r>
        <w:t>пальных контрактах и гражданско-правовых договорах на поставки товаров, выполнение работ и оказание услуг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</w:t>
      </w:r>
      <w:r>
        <w:t>вки товаров, выполнение работ, оказание услуг http://zakupki.gov.ru.</w:t>
      </w:r>
    </w:p>
    <w:p w14:paraId="77150467" w14:textId="77777777" w:rsidR="00DA7B9E" w:rsidRDefault="0065088F">
      <w:pPr>
        <w:widowControl w:val="0"/>
        <w:ind w:firstLine="720"/>
        <w:jc w:val="both"/>
      </w:pPr>
      <w:r>
        <w:t xml:space="preserve">В соответствии со статьей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 </w:t>
      </w:r>
      <w:r>
        <w:t>финансовые органы осуществляют контроль за не превышением объема финансового обеспечения, включенного в планы-графики, над объемом финансового обеспечения для осуществления закупок, утвержденным и доведенным до заказчика; соответствием информации об иденти</w:t>
      </w:r>
      <w:r>
        <w:t>фикационных кодах закупок и не превышением объема финансового обеспечения для осуществления данных закупок, содержащихся в предусмотренных Федеральным законом № 44-ФЗ информации и документах, не подлежащих в соответствии с Федеральным законом № 44-ФЗ форми</w:t>
      </w:r>
      <w:r>
        <w:t>рованию и размещению в единой информационной системе в сфере закупок. В соответствии с Постановлением Правительства РФ от 28.11.2013 № 1084 «О порядке ведения реестра контрактов, заключенных заказчиками, и реестра контрактов, содержащего сведения, составля</w:t>
      </w:r>
      <w:r>
        <w:t>ющие государственную тайну» финансовые органы подтверждают наличие информации и документов, подлежащих включению в реестр контрактов муниципальными заказчиками.</w:t>
      </w:r>
    </w:p>
    <w:p w14:paraId="7C56DA8D" w14:textId="77777777" w:rsidR="00DA7B9E" w:rsidRDefault="0065088F">
      <w:pPr>
        <w:widowControl w:val="0"/>
        <w:ind w:firstLine="720"/>
        <w:jc w:val="both"/>
      </w:pPr>
      <w:r>
        <w:t>5. Осуществление кассового исполнения расходов бюджета муниципального округа:</w:t>
      </w:r>
    </w:p>
    <w:p w14:paraId="2B0B4C3C" w14:textId="77777777" w:rsidR="00DA7B9E" w:rsidRDefault="0065088F">
      <w:pPr>
        <w:widowControl w:val="0"/>
        <w:ind w:firstLine="720"/>
        <w:jc w:val="both"/>
      </w:pPr>
      <w:r>
        <w:t xml:space="preserve">- финансирование </w:t>
      </w:r>
      <w:r>
        <w:t xml:space="preserve">получателей средств бюджета на их лицевые счета, открытые в Управлении Федерального казначейства для кассовых выплат за счет целевых федеральных средств; </w:t>
      </w:r>
    </w:p>
    <w:p w14:paraId="6B785AC2" w14:textId="77777777" w:rsidR="00DA7B9E" w:rsidRDefault="0065088F">
      <w:pPr>
        <w:widowControl w:val="0"/>
        <w:ind w:firstLine="720"/>
        <w:jc w:val="both"/>
      </w:pPr>
      <w:r>
        <w:t>- проведение кассовых расходов по обслуживанию муниципального долга муниципального округа город Шахун</w:t>
      </w:r>
      <w:r>
        <w:t>ья Нижегородской области.</w:t>
      </w:r>
    </w:p>
    <w:p w14:paraId="033EB0D4" w14:textId="77777777" w:rsidR="00DA7B9E" w:rsidRDefault="0065088F">
      <w:pPr>
        <w:widowControl w:val="0"/>
        <w:ind w:firstLine="720"/>
        <w:jc w:val="both"/>
      </w:pPr>
      <w:r>
        <w:t>В рамках исполнения бюджета предусматривается финансирование расходов, главным администратором по которым является Финуправление.</w:t>
      </w:r>
    </w:p>
    <w:p w14:paraId="17125B4F" w14:textId="77777777" w:rsidR="00DA7B9E" w:rsidRDefault="0065088F">
      <w:pPr>
        <w:widowControl w:val="0"/>
        <w:ind w:firstLine="720"/>
        <w:jc w:val="both"/>
      </w:pPr>
      <w:r>
        <w:t>Мероприятия:</w:t>
      </w:r>
    </w:p>
    <w:p w14:paraId="36459236" w14:textId="77777777" w:rsidR="00DA7B9E" w:rsidRDefault="0065088F">
      <w:pPr>
        <w:widowControl w:val="0"/>
        <w:ind w:firstLine="720"/>
        <w:jc w:val="both"/>
      </w:pPr>
      <w:r>
        <w:t>- совершенствование нормативной правовой базы по организации исполнения бюджета муницип</w:t>
      </w:r>
      <w:r>
        <w:t>ального округа;</w:t>
      </w:r>
    </w:p>
    <w:p w14:paraId="2606E80D" w14:textId="77777777" w:rsidR="00DA7B9E" w:rsidRDefault="0065088F">
      <w:pPr>
        <w:widowControl w:val="0"/>
        <w:ind w:firstLine="720"/>
        <w:jc w:val="both"/>
      </w:pPr>
      <w:r>
        <w:t>- ведение лицевых счетов для осуществления операций со средствами участников и неучастников бюджетного процесса;</w:t>
      </w:r>
    </w:p>
    <w:p w14:paraId="72010AAB" w14:textId="77777777" w:rsidR="00DA7B9E" w:rsidRDefault="0065088F">
      <w:pPr>
        <w:widowControl w:val="0"/>
        <w:ind w:firstLine="720"/>
        <w:jc w:val="both"/>
      </w:pPr>
      <w:r>
        <w:t>- доведение лимитов бюджетных обязательств и предельных объемов финансирования (при необходимости) до главных распорядителей ср</w:t>
      </w:r>
      <w:r>
        <w:t>едств бюджета;</w:t>
      </w:r>
    </w:p>
    <w:p w14:paraId="2D033B0F" w14:textId="77777777" w:rsidR="00DA7B9E" w:rsidRDefault="0065088F">
      <w:pPr>
        <w:widowControl w:val="0"/>
        <w:ind w:firstLine="720"/>
        <w:jc w:val="both"/>
      </w:pPr>
      <w:r>
        <w:t>- составление и ведение кассового плана, представляющего собой прогноз кассовых поступлений в бюджет и кассовых выплат из бюджета в текущем финансовом году;</w:t>
      </w:r>
    </w:p>
    <w:p w14:paraId="6FFD6884" w14:textId="77777777" w:rsidR="00DA7B9E" w:rsidRDefault="0065088F">
      <w:pPr>
        <w:widowControl w:val="0"/>
        <w:ind w:firstLine="720"/>
        <w:jc w:val="both"/>
      </w:pPr>
      <w:r>
        <w:t>- осуществление текущего контроля над расходами бюджета на стадии подготовки платежн</w:t>
      </w:r>
      <w:r>
        <w:t>ых документов получателями средств бюджета;</w:t>
      </w:r>
    </w:p>
    <w:p w14:paraId="679F8763" w14:textId="77777777" w:rsidR="00DA7B9E" w:rsidRDefault="0065088F">
      <w:pPr>
        <w:widowControl w:val="0"/>
        <w:ind w:firstLine="720"/>
        <w:jc w:val="both"/>
      </w:pPr>
      <w:r>
        <w:t>- оперативное управление размером ежедневного сальдо на едином счете бюджета в целях обеспечения наличия на нем достаточного для покрытия обязательств объема денежных средств;</w:t>
      </w:r>
    </w:p>
    <w:p w14:paraId="6E19CF7B" w14:textId="77777777" w:rsidR="00DA7B9E" w:rsidRDefault="0065088F">
      <w:pPr>
        <w:widowControl w:val="0"/>
        <w:ind w:firstLine="720"/>
        <w:jc w:val="both"/>
      </w:pPr>
      <w:r>
        <w:t>- формирование планов-графиков для м</w:t>
      </w:r>
      <w:r>
        <w:t>униципальных нужд и нужд муниципальных бюджетных учреждений муниципального округа город Шахунья Нижегородской области;</w:t>
      </w:r>
    </w:p>
    <w:p w14:paraId="6F399ED0" w14:textId="77777777" w:rsidR="00DA7B9E" w:rsidRDefault="0065088F">
      <w:pPr>
        <w:widowControl w:val="0"/>
        <w:ind w:firstLine="720"/>
        <w:jc w:val="both"/>
      </w:pPr>
      <w:r>
        <w:t>- формирование прогноза объемов продукции, закупаемой для муниципальных нужд и нужд муниципальных бюджетных учреждений муниципального окр</w:t>
      </w:r>
      <w:r>
        <w:t>уга город Шахунья Нижегородской области;</w:t>
      </w:r>
    </w:p>
    <w:p w14:paraId="108E7898" w14:textId="77777777" w:rsidR="00DA7B9E" w:rsidRDefault="0065088F">
      <w:pPr>
        <w:widowControl w:val="0"/>
        <w:ind w:firstLine="720"/>
        <w:jc w:val="both"/>
      </w:pPr>
      <w:r>
        <w:t xml:space="preserve">- финансирование расходов главным администратором, по которым является </w:t>
      </w:r>
      <w:r>
        <w:lastRenderedPageBreak/>
        <w:t>Финуправление.</w:t>
      </w:r>
    </w:p>
    <w:p w14:paraId="44B50967" w14:textId="77777777" w:rsidR="00DA7B9E" w:rsidRDefault="0065088F">
      <w:pPr>
        <w:widowControl w:val="0"/>
        <w:ind w:firstLine="720"/>
        <w:jc w:val="both"/>
      </w:pPr>
      <w:r>
        <w:t xml:space="preserve">В результате реализации данного мероприятия будут обеспечены эффективная организация и комплексный подход к кассовому исполнению </w:t>
      </w:r>
      <w:r>
        <w:t>бюджета, более высокий уровень кассового обслуживания получателей средств бюджета, учреждений и иных юридических лиц, не являющихся получателями бюджетных средств.</w:t>
      </w:r>
    </w:p>
    <w:p w14:paraId="7036985F" w14:textId="77777777" w:rsidR="00DA7B9E" w:rsidRDefault="00DA7B9E">
      <w:pPr>
        <w:widowControl w:val="0"/>
        <w:ind w:firstLine="540"/>
        <w:jc w:val="both"/>
      </w:pPr>
    </w:p>
    <w:p w14:paraId="79805A30" w14:textId="77777777" w:rsidR="00DA7B9E" w:rsidRDefault="0065088F">
      <w:pPr>
        <w:widowControl w:val="0"/>
        <w:ind w:firstLine="720"/>
        <w:jc w:val="both"/>
        <w:outlineLvl w:val="4"/>
        <w:rPr>
          <w:bCs/>
        </w:rPr>
      </w:pPr>
      <w:bookmarkStart w:id="22" w:name="Par533"/>
      <w:bookmarkEnd w:id="22"/>
      <w:r>
        <w:rPr>
          <w:bCs/>
        </w:rPr>
        <w:t>Основное мероприятие «Формирование и предоставление бюджетной отчетности муниципального окр</w:t>
      </w:r>
      <w:r>
        <w:rPr>
          <w:bCs/>
        </w:rPr>
        <w:t>уга город Шахунья Нижегородской области».</w:t>
      </w:r>
    </w:p>
    <w:p w14:paraId="4C10D002" w14:textId="77777777" w:rsidR="00DA7B9E" w:rsidRDefault="00DA7B9E">
      <w:pPr>
        <w:widowControl w:val="0"/>
        <w:ind w:firstLine="720"/>
        <w:jc w:val="both"/>
        <w:outlineLvl w:val="4"/>
        <w:rPr>
          <w:b/>
        </w:rPr>
      </w:pPr>
    </w:p>
    <w:p w14:paraId="3C08BE35" w14:textId="77777777" w:rsidR="00DA7B9E" w:rsidRDefault="0065088F">
      <w:pPr>
        <w:widowControl w:val="0"/>
        <w:ind w:firstLine="720"/>
        <w:jc w:val="both"/>
      </w:pPr>
      <w:r>
        <w:t>В ходе исполнения бюджета муниципального округа предусматриваются формирование в установленные сроки отчетности об исполнении бюджета муниципального округа город Шахунья Нижегородской области.</w:t>
      </w:r>
    </w:p>
    <w:p w14:paraId="3675DD28" w14:textId="77777777" w:rsidR="00DA7B9E" w:rsidRDefault="0065088F">
      <w:pPr>
        <w:widowControl w:val="0"/>
        <w:ind w:firstLine="720"/>
        <w:jc w:val="both"/>
      </w:pPr>
      <w:r>
        <w:t>В соответствии с реш</w:t>
      </w:r>
      <w:r>
        <w:t>ением Совета депутатов городского округа город Шахунья Нижегородской области от 29.12.2025 № 57-2 «Об утверждении Положения о бюджетном процессе в муниципальном округе город Шахунья Нижегородской области» отчет об исполнении бюджета муниципального округа з</w:t>
      </w:r>
      <w:r>
        <w:t>а первый квартал, полугодие и девять месяцев текущего финансового года утверждается администрацией муниципального округа и направляется в Совет депутатов муниципального округа и контрольно-счетную комиссию.</w:t>
      </w:r>
    </w:p>
    <w:p w14:paraId="62B22291" w14:textId="77777777" w:rsidR="00DA7B9E" w:rsidRDefault="0065088F">
      <w:pPr>
        <w:widowControl w:val="0"/>
        <w:ind w:firstLine="720"/>
        <w:jc w:val="both"/>
      </w:pPr>
      <w:r>
        <w:t>Годовой отчет об исполнении бюджета муниципальног</w:t>
      </w:r>
      <w:r>
        <w:t>о округа подлежит рассмотрению Советом депутатов муниципального округа город Шахунья Нижегородской области и утверждению решением Совета депутатов муниципального округа город Шахунья Нижегородской области.</w:t>
      </w:r>
    </w:p>
    <w:p w14:paraId="66E5091D" w14:textId="77777777" w:rsidR="00DA7B9E" w:rsidRDefault="0065088F">
      <w:pPr>
        <w:widowControl w:val="0"/>
        <w:ind w:firstLine="720"/>
        <w:jc w:val="both"/>
      </w:pPr>
      <w:r>
        <w:t>Предусматривается ежегодно осуществлять разработку проекта решения Совета депутатов муниципального округа город Шахунья Нижегородской области об исполнении бюджета муниципального округа за отчетный финансовый год, иных представляемых одновременно с ним док</w:t>
      </w:r>
      <w:r>
        <w:t>ументов, представление на рассмотрение в администрацию муниципального округа город Шахунья Нижегородской области для последующего внесения его в Совет депутатов муниципального округа город Шахунья Нижегородской области.</w:t>
      </w:r>
    </w:p>
    <w:p w14:paraId="7B9B81B6" w14:textId="77777777" w:rsidR="00DA7B9E" w:rsidRDefault="0065088F">
      <w:pPr>
        <w:widowControl w:val="0"/>
        <w:ind w:firstLine="720"/>
        <w:jc w:val="both"/>
      </w:pPr>
      <w:r>
        <w:t xml:space="preserve">При рассмотрении годового отчета об </w:t>
      </w:r>
      <w:r>
        <w:t>исполнении бюджета муниципального округа Финуправление принимает участие в работе комитетов Совета депутатов муниципального округа город Шахунья Нижегородской области, заседании Совета депутатов муниципального округа город Шахунья Нижегородской области. По</w:t>
      </w:r>
      <w:r>
        <w:t xml:space="preserve">сле представления заключения контрольно-счетной комиссии Совета депутатов муниципального округа город Шахунья Нижегородской области Финуправление в целях обеспечения открытости для общества информации об исполнении бюджета муниципального округа организует </w:t>
      </w:r>
      <w:r>
        <w:t>проведение публичных слушаний по годовому отчету об исполнении бюджета муниципального округа.</w:t>
      </w:r>
    </w:p>
    <w:p w14:paraId="17CC1DB4" w14:textId="77777777" w:rsidR="00DA7B9E" w:rsidRDefault="0065088F">
      <w:pPr>
        <w:widowControl w:val="0"/>
        <w:ind w:firstLine="720"/>
        <w:jc w:val="both"/>
      </w:pPr>
      <w:r>
        <w:t>Информация об исполнении бюджета ежемесячно размещается на регулярно размещается на официальном сайте администрации муниципального округа город Шахунья в информац</w:t>
      </w:r>
      <w:r>
        <w:t>ионно-телекоммуникационной сети «Интернет». Кроме того, в сроки, установленные Министерством финансов Российской Федерации и Министерством финансов Нижегородской области, осуществляется подготовка и направление в Министерство финансов Нижегородской области</w:t>
      </w:r>
      <w:r>
        <w:t xml:space="preserve"> ежемесячного отчета об исполнении бюджета муниципального округа город Шахунья Нижегородской области.</w:t>
      </w:r>
    </w:p>
    <w:p w14:paraId="0C9C3C2A" w14:textId="77777777" w:rsidR="00DA7B9E" w:rsidRDefault="0065088F">
      <w:pPr>
        <w:widowControl w:val="0"/>
        <w:ind w:firstLine="720"/>
        <w:jc w:val="both"/>
      </w:pPr>
      <w:r>
        <w:t>Порядок составления годовой отчетности об исполнении бюджета муниципального округа город Шахунья Нижегородской области, а также порядок составления ежемес</w:t>
      </w:r>
      <w:r>
        <w:t>ячной отчетности ежегодно утверждаются приказами Финуправления.</w:t>
      </w:r>
    </w:p>
    <w:p w14:paraId="60BCCC75" w14:textId="77777777" w:rsidR="00DA7B9E" w:rsidRDefault="0065088F">
      <w:pPr>
        <w:widowControl w:val="0"/>
        <w:ind w:firstLine="720"/>
        <w:jc w:val="both"/>
      </w:pPr>
      <w:r>
        <w:t>Мероприятия:</w:t>
      </w:r>
    </w:p>
    <w:p w14:paraId="45FC7CFF" w14:textId="77777777" w:rsidR="00DA7B9E" w:rsidRDefault="0065088F">
      <w:pPr>
        <w:widowControl w:val="0"/>
        <w:ind w:firstLine="720"/>
        <w:jc w:val="both"/>
      </w:pPr>
      <w:r>
        <w:t>- разработка порядков составления годовой и ежемесячной отчетности об исполнении бюджета муниципального округа город Шахунья Нижегородской области;</w:t>
      </w:r>
    </w:p>
    <w:p w14:paraId="025409F9" w14:textId="77777777" w:rsidR="00DA7B9E" w:rsidRDefault="0065088F">
      <w:pPr>
        <w:widowControl w:val="0"/>
        <w:ind w:firstLine="720"/>
        <w:jc w:val="both"/>
      </w:pPr>
      <w:r>
        <w:t>- формирование ежемесячного, годового отчета об исполнении бюджета муниципального округа город Шахунья Нижегородской области;</w:t>
      </w:r>
    </w:p>
    <w:p w14:paraId="6D0F45EF" w14:textId="77777777" w:rsidR="00DA7B9E" w:rsidRDefault="0065088F">
      <w:pPr>
        <w:widowControl w:val="0"/>
        <w:ind w:firstLine="720"/>
        <w:jc w:val="both"/>
      </w:pPr>
      <w:r>
        <w:t>- формирование отчета об исполнении бюджета за первый квартал, полугодие и девять месяцев текущего финансового года и иных, предос</w:t>
      </w:r>
      <w:r>
        <w:t>тавляемых с ним документов;</w:t>
      </w:r>
    </w:p>
    <w:p w14:paraId="7DFACFAB" w14:textId="77777777" w:rsidR="00DA7B9E" w:rsidRDefault="0065088F">
      <w:pPr>
        <w:widowControl w:val="0"/>
        <w:ind w:firstLine="720"/>
        <w:jc w:val="both"/>
      </w:pPr>
      <w:r>
        <w:lastRenderedPageBreak/>
        <w:t>- разработка проекта решения Совета депутатов муниципального округа город Шахунья Нижегородской области об исполнении бюджета муниципального округа за отчетный финансовый год и иных, предоставляемых с ним документов;</w:t>
      </w:r>
    </w:p>
    <w:p w14:paraId="19FDCEFB" w14:textId="77777777" w:rsidR="00DA7B9E" w:rsidRDefault="0065088F">
      <w:pPr>
        <w:widowControl w:val="0"/>
        <w:ind w:firstLine="720"/>
        <w:jc w:val="both"/>
      </w:pPr>
      <w:r>
        <w:t>- организац</w:t>
      </w:r>
      <w:r>
        <w:t>ия проведения публичных слушаний по годовому отчету об исполнении бюджета муниципального округа;</w:t>
      </w:r>
    </w:p>
    <w:p w14:paraId="38FA3067" w14:textId="77777777" w:rsidR="00DA7B9E" w:rsidRDefault="0065088F">
      <w:pPr>
        <w:widowControl w:val="0"/>
        <w:ind w:firstLine="720"/>
        <w:jc w:val="both"/>
      </w:pPr>
      <w:r>
        <w:t>- обеспечение муниципальных учреждений муниципального округа город Шахунья Нижегородской области обновлениями к лицензионным программным продуктам для учета фи</w:t>
      </w:r>
      <w:r>
        <w:t>нансово-хозяйственной деятельности.</w:t>
      </w:r>
    </w:p>
    <w:p w14:paraId="711FA240" w14:textId="77777777" w:rsidR="00DA7B9E" w:rsidRDefault="0065088F">
      <w:pPr>
        <w:widowControl w:val="0"/>
        <w:ind w:firstLine="720"/>
        <w:jc w:val="both"/>
      </w:pPr>
      <w:r>
        <w:t>В результате реализации данного мероприятия:</w:t>
      </w:r>
    </w:p>
    <w:p w14:paraId="65A07259" w14:textId="77777777" w:rsidR="00DA7B9E" w:rsidRDefault="0065088F">
      <w:pPr>
        <w:widowControl w:val="0"/>
        <w:ind w:firstLine="720"/>
        <w:jc w:val="both"/>
      </w:pPr>
      <w:r>
        <w:t>- будет качественно и своевременно сформирована необходимая бюджетная отчетность об бюджет муниципального округа муниципального округа город Шахунья Нижегородской области;</w:t>
      </w:r>
    </w:p>
    <w:p w14:paraId="574FBF56" w14:textId="77777777" w:rsidR="00DA7B9E" w:rsidRDefault="0065088F">
      <w:pPr>
        <w:widowControl w:val="0"/>
        <w:ind w:firstLine="720"/>
        <w:jc w:val="both"/>
      </w:pPr>
      <w:r>
        <w:t>- м</w:t>
      </w:r>
      <w:r>
        <w:t>униципальные учреждения муниципального округа город Шахунья Нижегородской области будут вести учет финансово-хозяйственной деятельности с помощью лицензионных программных продуктов.</w:t>
      </w:r>
    </w:p>
    <w:p w14:paraId="296C1B83" w14:textId="77777777" w:rsidR="00DA7B9E" w:rsidRDefault="00DA7B9E">
      <w:pPr>
        <w:widowControl w:val="0"/>
        <w:ind w:firstLine="720"/>
        <w:jc w:val="both"/>
      </w:pPr>
    </w:p>
    <w:p w14:paraId="33683F31" w14:textId="77777777" w:rsidR="00DA7B9E" w:rsidRDefault="0065088F">
      <w:pPr>
        <w:widowControl w:val="0"/>
        <w:ind w:firstLine="720"/>
        <w:jc w:val="both"/>
        <w:outlineLvl w:val="3"/>
      </w:pPr>
      <w:bookmarkStart w:id="23" w:name="Par555"/>
      <w:bookmarkEnd w:id="23"/>
      <w:r>
        <w:t>Задача «Эффективное управление муниципальным долгом».</w:t>
      </w:r>
    </w:p>
    <w:p w14:paraId="414D0308" w14:textId="77777777" w:rsidR="00DA7B9E" w:rsidRDefault="0065088F">
      <w:pPr>
        <w:ind w:firstLine="720"/>
        <w:rPr>
          <w:b/>
        </w:rPr>
      </w:pPr>
      <w:r>
        <w:t>В рамках решения за</w:t>
      </w:r>
      <w:r>
        <w:t>дачи предусмотрена реализация следующих основных мероприятий:</w:t>
      </w:r>
    </w:p>
    <w:p w14:paraId="427A27A4" w14:textId="77777777" w:rsidR="00DA7B9E" w:rsidRDefault="00DA7B9E">
      <w:pPr>
        <w:ind w:firstLine="720"/>
        <w:rPr>
          <w:b/>
        </w:rPr>
      </w:pPr>
    </w:p>
    <w:p w14:paraId="634FA155" w14:textId="77777777" w:rsidR="00DA7B9E" w:rsidRDefault="0065088F">
      <w:pPr>
        <w:ind w:firstLine="720"/>
        <w:jc w:val="both"/>
        <w:rPr>
          <w:bCs/>
        </w:rPr>
      </w:pPr>
      <w:r>
        <w:rPr>
          <w:bCs/>
        </w:rPr>
        <w:t>Основное мероприятие «Реализация мер по оптимизации муниципального долга муниципального округа город Шахунья Нижегородской области».</w:t>
      </w:r>
    </w:p>
    <w:p w14:paraId="00ED2328" w14:textId="77777777" w:rsidR="00DA7B9E" w:rsidRDefault="00DA7B9E">
      <w:pPr>
        <w:ind w:firstLine="720"/>
        <w:rPr>
          <w:b/>
        </w:rPr>
      </w:pPr>
    </w:p>
    <w:p w14:paraId="246A70E0" w14:textId="77777777" w:rsidR="00DA7B9E" w:rsidRDefault="0065088F">
      <w:pPr>
        <w:ind w:firstLine="720"/>
        <w:jc w:val="both"/>
      </w:pPr>
      <w:r>
        <w:t>В рамках данного мероприятия предусмотрено осуществление ко</w:t>
      </w:r>
      <w:r>
        <w:t>мплекса мер в рамках бюджетного планирования, направленных на оптимизацию муниципального долга муниципального округа город Шахунья Нижегородской области, формирование тенденции снижения долговой нагрузки на бюджет.</w:t>
      </w:r>
    </w:p>
    <w:p w14:paraId="227915D3" w14:textId="77777777" w:rsidR="00DA7B9E" w:rsidRDefault="0065088F">
      <w:pPr>
        <w:widowControl w:val="0"/>
        <w:ind w:firstLine="720"/>
        <w:jc w:val="both"/>
      </w:pPr>
      <w:r>
        <w:t>В соответствии с решением Совета депутато</w:t>
      </w:r>
      <w:r>
        <w:t>в городского округа город Шахунья от 29.12.2025 № 57-2 «Об утверждении Положения о бюджетном процессе в муниципальном округе город Шахунья Нижегородской области» и от 29.07.2022 № 83-3 «О Положении о муниципальном долге городского округа город Шахунья Ниже</w:t>
      </w:r>
      <w:r>
        <w:t>городской области» при реализации данного мероприятия в рамках бюджетного процесса предусматривается разработка проектов программы муниципальных внутренних заимствований муниципального округа на очередной финансовый год и плановый период и программы муници</w:t>
      </w:r>
      <w:r>
        <w:t>пальных гарантий муниципального округа город Шахунья в валюте Российской Федерации на очередной финансовый год и плановый период.</w:t>
      </w:r>
    </w:p>
    <w:p w14:paraId="1A46F378" w14:textId="77777777" w:rsidR="00DA7B9E" w:rsidRDefault="0065088F">
      <w:pPr>
        <w:widowControl w:val="0"/>
        <w:ind w:firstLine="720"/>
        <w:jc w:val="both"/>
      </w:pPr>
      <w:r>
        <w:t>Процесс планирования прямых и условных долговых обязательств муниципального округа город Шахунья Нижегородской области включае</w:t>
      </w:r>
      <w:r>
        <w:t>т:</w:t>
      </w:r>
    </w:p>
    <w:p w14:paraId="2EF6FA14" w14:textId="77777777" w:rsidR="00DA7B9E" w:rsidRDefault="0065088F">
      <w:pPr>
        <w:widowControl w:val="0"/>
        <w:ind w:firstLine="720"/>
        <w:jc w:val="both"/>
      </w:pPr>
      <w:r>
        <w:t>проведение анализа объема и структуры муниципального долга муниципального округа город Шахунья Нижегородской области, возможных направлений его оптимизации;</w:t>
      </w:r>
    </w:p>
    <w:p w14:paraId="53E4AB4B" w14:textId="77777777" w:rsidR="00DA7B9E" w:rsidRDefault="0065088F">
      <w:pPr>
        <w:widowControl w:val="0"/>
        <w:ind w:firstLine="720"/>
        <w:jc w:val="both"/>
      </w:pPr>
      <w:r>
        <w:t>планирование бюджетных ассигнований, необходимых для погашения действующих долговых обязательств</w:t>
      </w:r>
      <w:r>
        <w:t>;</w:t>
      </w:r>
    </w:p>
    <w:p w14:paraId="068C2C29" w14:textId="77777777" w:rsidR="00DA7B9E" w:rsidRDefault="0065088F">
      <w:pPr>
        <w:widowControl w:val="0"/>
        <w:ind w:firstLine="720"/>
        <w:jc w:val="both"/>
      </w:pPr>
      <w:r>
        <w:t>планирование объемов привлечения новых долговых обязательств.</w:t>
      </w:r>
    </w:p>
    <w:p w14:paraId="4A86DCD6" w14:textId="77777777" w:rsidR="00DA7B9E" w:rsidRDefault="0065088F">
      <w:pPr>
        <w:widowControl w:val="0"/>
        <w:tabs>
          <w:tab w:val="num" w:pos="900"/>
        </w:tabs>
        <w:ind w:firstLine="720"/>
        <w:jc w:val="both"/>
      </w:pPr>
      <w:r>
        <w:t>Разработка программы муниципальных внутренних заимствований муниципальн</w:t>
      </w:r>
      <w:r>
        <w:t>ого округа город Шахунья Нижегородской области предполагает планирование заимствований в объеме, необходимом для полного и своевременного исполнения обязательств по выплате процентных платежей по кредитам коммерческих банков, бюджетным кредитам, полученным</w:t>
      </w:r>
      <w:r>
        <w:t xml:space="preserve"> из областного бюджета, в том числе на пополнение остатков средств на счете бюджета. Кроме того, в рамках мероприятия для минимизации расходов на обслуживание муниципального долга планируется проведение аукционов по отбору кредитных организаций, что позвол</w:t>
      </w:r>
      <w:r>
        <w:t>ит создать конкурентную среду кредитных организаций и тем самым снизить процентную ставку.</w:t>
      </w:r>
    </w:p>
    <w:p w14:paraId="32D2E392" w14:textId="77777777" w:rsidR="00DA7B9E" w:rsidRDefault="0065088F">
      <w:pPr>
        <w:widowControl w:val="0"/>
        <w:ind w:firstLine="720"/>
        <w:jc w:val="both"/>
      </w:pPr>
      <w:r>
        <w:t xml:space="preserve">Разработка программы муниципальных гарантий муниципального округа город Шахунья Нижегородской области на очередной финансовый год и плановый период предусматривает </w:t>
      </w:r>
      <w:r>
        <w:lastRenderedPageBreak/>
        <w:t>п</w:t>
      </w:r>
      <w:r>
        <w:t>ланирование предоставления муниципальных гарантий в разрезе категорий (отраслей промышленности) или в разрезе субъектов хозяйственной деятельности муниципального округа город Шахунья Нижегородской области, а также планирование бюджетных ассигнований на исп</w:t>
      </w:r>
      <w:r>
        <w:t>олнение муниципальных гарантий в объеме, достаточном для исполнения при наступлении гарантийного случая. Предоставление муниципальных гарантий осуществляется при проведении мониторинга финансового состояния принципала с целью сокращения рисков неисполнения</w:t>
      </w:r>
      <w:r>
        <w:t xml:space="preserve"> им своих обязательств, обеспеченных муниципальной гарантией.</w:t>
      </w:r>
    </w:p>
    <w:p w14:paraId="5F712C1B" w14:textId="77777777" w:rsidR="00DA7B9E" w:rsidRDefault="0065088F">
      <w:pPr>
        <w:widowControl w:val="0"/>
        <w:ind w:firstLine="720"/>
        <w:jc w:val="both"/>
      </w:pPr>
      <w:r>
        <w:t xml:space="preserve">При планировании объемов привлечения новых долговых обязательств в обязательном порядке учитываются ограничения, установленные Бюджетным </w:t>
      </w:r>
      <w:hyperlink r:id="rId16" w:tooltip="consultantplus://offline/ref=9207B6A95098AF9CCC43492752B1C7C3B864DC798B1D72C531D08D32DFACq7E" w:history="1">
        <w:r>
          <w:t>кодексом</w:t>
        </w:r>
      </w:hyperlink>
      <w:r>
        <w:t xml:space="preserve"> Российской Федерации, законодательством Нижегородской области, муниципальным округом город Шахунь</w:t>
      </w:r>
      <w:r>
        <w:t>я Нижегородской области по предельному объему заимствований, предельному объему муниципального долга, расходам на его обслуживание.</w:t>
      </w:r>
    </w:p>
    <w:p w14:paraId="13B6005F" w14:textId="77777777" w:rsidR="00DA7B9E" w:rsidRDefault="0065088F">
      <w:pPr>
        <w:widowControl w:val="0"/>
        <w:ind w:firstLine="720"/>
        <w:jc w:val="both"/>
      </w:pPr>
      <w:r>
        <w:t>С целью минимизации рисков при управлении ликвидностью бюджета предполагается проведение регулярного мониторинга состояния м</w:t>
      </w:r>
      <w:r>
        <w:t xml:space="preserve">униципального долга муниципального округа город Шахунья Нижегородской области, его структуры, состояния финансового рынка. По результатам проводимых аналитических расчетов будет вырабатываться стратегия заимствований, определяться объемы привлечения новых </w:t>
      </w:r>
      <w:r>
        <w:t xml:space="preserve">долговых обязательств с учетом их влияния на долговую нагрузку на бюджет, предельный объем предоставляемых муниципальных гарантий, планируемая структура муниципального долга муниципального округа город Шахунья Нижегородской области на очередной финансовый </w:t>
      </w:r>
      <w:r>
        <w:t>год и плановый период, приниматься решения о рефинансировании (замене заимствований с более дорогой ставкой на более дешевую), что позволит снизить стоимость заимствований.</w:t>
      </w:r>
    </w:p>
    <w:p w14:paraId="4838F9F4" w14:textId="77777777" w:rsidR="00DA7B9E" w:rsidRDefault="0065088F">
      <w:pPr>
        <w:widowControl w:val="0"/>
        <w:ind w:firstLine="720"/>
        <w:jc w:val="both"/>
      </w:pPr>
      <w:r>
        <w:t>В рамках выполнения мероприятия предусматривается также обеспечение учета и регистр</w:t>
      </w:r>
      <w:r>
        <w:t>ации всех долговых обязательств муниципального округа город Шахунья Нижегородской области в Муниципальной долговой книге муниципального округа город Шахунья Нижегородской области.</w:t>
      </w:r>
    </w:p>
    <w:p w14:paraId="4CD9DD62" w14:textId="77777777" w:rsidR="00DA7B9E" w:rsidRDefault="0065088F">
      <w:pPr>
        <w:widowControl w:val="0"/>
        <w:ind w:firstLine="720"/>
        <w:jc w:val="both"/>
      </w:pPr>
      <w:r>
        <w:t>Формирование актуальной информационной базы о принятых долговых обязательств</w:t>
      </w:r>
      <w:r>
        <w:t>ах и о ходе их исполнения необходимо для принятия оперативных управленческих решений в сфере управления муниципальным долгом муниципального округа город Шахунья Нижегородской области и обеспечения своевременного исполнения долговых обязательств.</w:t>
      </w:r>
    </w:p>
    <w:p w14:paraId="5D0EC6FA" w14:textId="77777777" w:rsidR="00DA7B9E" w:rsidRDefault="0065088F">
      <w:pPr>
        <w:widowControl w:val="0"/>
        <w:ind w:firstLine="720"/>
        <w:jc w:val="both"/>
      </w:pPr>
      <w:r>
        <w:t>Ведение Му</w:t>
      </w:r>
      <w:r>
        <w:t>ниципальной долговой книги осуществляется в соответствии с Постановлением администрации городского округа город Шахунья Нижегородской области от 21.04.2017 № 485 «Об утверждении Положение о муниципальной долговой книге городского округа город Шахунья Нижег</w:t>
      </w:r>
      <w:r>
        <w:t>ородской области и Порядка учета консолидированного долга городского округа город Шахунья Нижегородской области» с изменениями внесенными Постановлением администрации городского округа город Шахунья Нижегородской области от 11.03.2020 № 235 «</w:t>
      </w:r>
      <w:r>
        <w:rPr>
          <w:bCs/>
        </w:rPr>
        <w:t>О внесении изм</w:t>
      </w:r>
      <w:r>
        <w:rPr>
          <w:bCs/>
        </w:rPr>
        <w:t>енений в постановление администрации городского округа город Шахунья Нижегородской области от 21 апреля 2017 года № 485 «Об утверждении Положения о муниципальной долговой книге городского округа город Шахунья Нижегородской области и Порядка учета консолиди</w:t>
      </w:r>
      <w:r>
        <w:rPr>
          <w:bCs/>
        </w:rPr>
        <w:t>рованного долга городского округа город Шахунья Нижегородской области».</w:t>
      </w:r>
    </w:p>
    <w:p w14:paraId="1AF43E83" w14:textId="77777777" w:rsidR="00DA7B9E" w:rsidRDefault="0065088F">
      <w:pPr>
        <w:widowControl w:val="0"/>
        <w:ind w:firstLine="720"/>
        <w:jc w:val="both"/>
      </w:pPr>
      <w:r>
        <w:t>Мероприятия:</w:t>
      </w:r>
    </w:p>
    <w:p w14:paraId="270EEB54" w14:textId="77777777" w:rsidR="00DA7B9E" w:rsidRDefault="0065088F">
      <w:pPr>
        <w:widowControl w:val="0"/>
        <w:ind w:firstLine="720"/>
        <w:jc w:val="both"/>
      </w:pPr>
      <w:r>
        <w:t>-</w:t>
      </w:r>
      <w:r>
        <w:rPr>
          <w:lang w:val="en-US"/>
        </w:rPr>
        <w:t> </w:t>
      </w:r>
      <w:r>
        <w:t>разработка программы муниципальных заимствований муниципального округа город Шахунья Нижегородской области на очередной финансовый год и плановый период;</w:t>
      </w:r>
    </w:p>
    <w:p w14:paraId="0266B0CA" w14:textId="77777777" w:rsidR="00DA7B9E" w:rsidRDefault="0065088F">
      <w:pPr>
        <w:widowControl w:val="0"/>
        <w:ind w:firstLine="720"/>
        <w:jc w:val="both"/>
      </w:pPr>
      <w:r>
        <w:t>- разработка пр</w:t>
      </w:r>
      <w:r>
        <w:t>ограммы муниципальных гарантий на очередной финансовый год и плановый период;</w:t>
      </w:r>
    </w:p>
    <w:p w14:paraId="3898DC7F" w14:textId="77777777" w:rsidR="00DA7B9E" w:rsidRDefault="0065088F">
      <w:pPr>
        <w:widowControl w:val="0"/>
        <w:ind w:firstLine="720"/>
        <w:jc w:val="both"/>
      </w:pPr>
      <w:r>
        <w:t>- проведение мониторинга финансового состояния принципала с целью сокращения рисков неисполнения им своих обязательств, обеспеченных муниципальной гарантией;</w:t>
      </w:r>
    </w:p>
    <w:p w14:paraId="5B4FC6EF" w14:textId="77777777" w:rsidR="00DA7B9E" w:rsidRDefault="0065088F">
      <w:pPr>
        <w:widowControl w:val="0"/>
        <w:ind w:firstLine="720"/>
        <w:jc w:val="both"/>
      </w:pPr>
      <w:r>
        <w:t>- проведение монитор</w:t>
      </w:r>
      <w:r>
        <w:t>инга состояния муниципального долга муниципального округа город Шахунья Нижегородской области и расходов на его обслуживание;</w:t>
      </w:r>
    </w:p>
    <w:p w14:paraId="1E8FA4A7" w14:textId="77777777" w:rsidR="00DA7B9E" w:rsidRDefault="0065088F">
      <w:pPr>
        <w:widowControl w:val="0"/>
        <w:ind w:firstLine="720"/>
        <w:jc w:val="both"/>
      </w:pPr>
      <w:r>
        <w:t>- ведение Муниципальной долговой книги муниципального округа город Шахунья Нижегородской области;</w:t>
      </w:r>
    </w:p>
    <w:p w14:paraId="07AC6EBE" w14:textId="77777777" w:rsidR="00DA7B9E" w:rsidRDefault="0065088F">
      <w:pPr>
        <w:widowControl w:val="0"/>
        <w:ind w:firstLine="720"/>
        <w:jc w:val="both"/>
      </w:pPr>
      <w:r>
        <w:t xml:space="preserve">В результате реализации данного </w:t>
      </w:r>
      <w:r>
        <w:t>мероприятия:</w:t>
      </w:r>
    </w:p>
    <w:p w14:paraId="7D211ADA" w14:textId="77777777" w:rsidR="00DA7B9E" w:rsidRDefault="0065088F">
      <w:pPr>
        <w:widowControl w:val="0"/>
        <w:ind w:firstLine="720"/>
        <w:jc w:val="both"/>
      </w:pPr>
      <w:r>
        <w:lastRenderedPageBreak/>
        <w:t>будет сформирована структура муниципального долга муниципального округа город Шахунья Нижегородской области, позволяющая сохранить долговую устойчивость бюджета на приемлемом уровне;</w:t>
      </w:r>
    </w:p>
    <w:p w14:paraId="7A10275C" w14:textId="77777777" w:rsidR="00DA7B9E" w:rsidRDefault="0065088F">
      <w:pPr>
        <w:widowControl w:val="0"/>
        <w:ind w:firstLine="720"/>
        <w:jc w:val="both"/>
      </w:pPr>
      <w:r>
        <w:t>будут обеспечены оптимальные условия для привлечения новых з</w:t>
      </w:r>
      <w:r>
        <w:t>аимствований на благоприятных условиях и эффективное управление муниципальным долгом, в рамках законодательно установленных ограничений.</w:t>
      </w:r>
    </w:p>
    <w:p w14:paraId="58C2F286" w14:textId="77777777" w:rsidR="00DA7B9E" w:rsidRDefault="00DA7B9E">
      <w:pPr>
        <w:widowControl w:val="0"/>
        <w:ind w:firstLine="720"/>
        <w:jc w:val="both"/>
      </w:pPr>
    </w:p>
    <w:p w14:paraId="49DEF37E" w14:textId="77777777" w:rsidR="00DA7B9E" w:rsidRDefault="0065088F">
      <w:pPr>
        <w:ind w:firstLine="708"/>
        <w:jc w:val="both"/>
        <w:rPr>
          <w:bCs/>
        </w:rPr>
      </w:pPr>
      <w:r>
        <w:rPr>
          <w:bCs/>
        </w:rPr>
        <w:t>Основное мероприятие «Своевременное исполнение долговых обязательств муниципального округа город Шахунья Нижегородской</w:t>
      </w:r>
      <w:r>
        <w:rPr>
          <w:bCs/>
        </w:rPr>
        <w:t xml:space="preserve"> области».</w:t>
      </w:r>
    </w:p>
    <w:p w14:paraId="0930096F" w14:textId="77777777" w:rsidR="00DA7B9E" w:rsidRDefault="00DA7B9E">
      <w:pPr>
        <w:widowControl w:val="0"/>
        <w:ind w:firstLine="708"/>
        <w:jc w:val="both"/>
      </w:pPr>
    </w:p>
    <w:p w14:paraId="12E6A6F1" w14:textId="77777777" w:rsidR="00DA7B9E" w:rsidRDefault="0065088F">
      <w:pPr>
        <w:widowControl w:val="0"/>
        <w:ind w:firstLine="708"/>
        <w:jc w:val="both"/>
      </w:pPr>
      <w:r>
        <w:t>В рамках данного мероприятия предусмотрена реализация мер по обслуживанию и погашению муниципального долга муниципального округа город Шахунья Нижегородской области.</w:t>
      </w:r>
    </w:p>
    <w:p w14:paraId="359F2732" w14:textId="77777777" w:rsidR="00DA7B9E" w:rsidRDefault="0065088F">
      <w:pPr>
        <w:widowControl w:val="0"/>
        <w:ind w:firstLine="708"/>
        <w:jc w:val="both"/>
      </w:pPr>
      <w:r>
        <w:t>Осуществление всех платежей, связанных с обслуживанием и погашением долговых о</w:t>
      </w:r>
      <w:r>
        <w:t>бязательств муниципального округа город Шахунья Нижегородской области, будет производиться строго в соответствии с принятыми обязательствами и графиками платежей, предусмотренными соответствующими договорами (соглашениями).</w:t>
      </w:r>
    </w:p>
    <w:p w14:paraId="35AF731F" w14:textId="77777777" w:rsidR="00DA7B9E" w:rsidRDefault="0065088F">
      <w:pPr>
        <w:widowControl w:val="0"/>
        <w:ind w:firstLine="708"/>
        <w:jc w:val="both"/>
      </w:pPr>
      <w:r>
        <w:t>Планируется обеспечить:</w:t>
      </w:r>
    </w:p>
    <w:p w14:paraId="26E02A74" w14:textId="77777777" w:rsidR="00DA7B9E" w:rsidRDefault="0065088F">
      <w:pPr>
        <w:widowControl w:val="0"/>
        <w:ind w:firstLine="708"/>
        <w:jc w:val="both"/>
      </w:pPr>
      <w:r>
        <w:t>- погаше</w:t>
      </w:r>
      <w:r>
        <w:t>ние бюджетных кредитов;</w:t>
      </w:r>
    </w:p>
    <w:p w14:paraId="00C974D8" w14:textId="77777777" w:rsidR="00DA7B9E" w:rsidRDefault="0065088F">
      <w:pPr>
        <w:widowControl w:val="0"/>
        <w:ind w:firstLine="708"/>
        <w:jc w:val="both"/>
      </w:pPr>
      <w:r>
        <w:t>- уплату процентов за пользование кредитами, привлеченными в кредитных организациях и погашение указанных кредитов.</w:t>
      </w:r>
    </w:p>
    <w:p w14:paraId="4B9427A2" w14:textId="77777777" w:rsidR="00DA7B9E" w:rsidRDefault="0065088F">
      <w:pPr>
        <w:widowControl w:val="0"/>
        <w:ind w:firstLine="708"/>
        <w:jc w:val="both"/>
      </w:pPr>
      <w:r>
        <w:t>По условным обязательствам, связанным с предоставлением муниципальных гарантий муниципального округа город Шахунья Нижегородской области, будет осуществляться постоянный мониторинг хода исполнения обязательств принципалом, являющимся получателем муниципаль</w:t>
      </w:r>
      <w:r>
        <w:t xml:space="preserve">ной гарантии муниципального округа город Шахунья Нижегородской области. </w:t>
      </w:r>
    </w:p>
    <w:p w14:paraId="0DC14F4B" w14:textId="77777777" w:rsidR="00DA7B9E" w:rsidRDefault="0065088F">
      <w:pPr>
        <w:widowControl w:val="0"/>
        <w:ind w:firstLine="708"/>
        <w:jc w:val="both"/>
      </w:pPr>
      <w:r>
        <w:t>Если исполнение гарантом муниципальной гарантии муниципальн</w:t>
      </w:r>
      <w:r>
        <w:t>ого округа город Шахунья Нижегородской области ведет к возникновению права регрессного требования гаранта к принципалу либо обусловлено уступкой гаранту прав требования бенефициара к принципалу, исполнение таких гарантий учитывается в источниках финансиров</w:t>
      </w:r>
      <w:r>
        <w:t>ания дефицита бюджета. В рамках реализации мероприятия осуществляется планирование бюджетных ассигнований на исполнение муниципальных гарантий в объеме, достаточном для исполнения при наступлении гарантийного случая.</w:t>
      </w:r>
    </w:p>
    <w:p w14:paraId="4C0B9C3B" w14:textId="77777777" w:rsidR="00DA7B9E" w:rsidRDefault="0065088F">
      <w:pPr>
        <w:widowControl w:val="0"/>
        <w:ind w:firstLine="708"/>
        <w:jc w:val="both"/>
      </w:pPr>
      <w:r>
        <w:t>Мероприятия:</w:t>
      </w:r>
    </w:p>
    <w:p w14:paraId="74754ECF" w14:textId="77777777" w:rsidR="00DA7B9E" w:rsidRDefault="0065088F">
      <w:pPr>
        <w:widowControl w:val="0"/>
        <w:ind w:firstLine="708"/>
        <w:jc w:val="both"/>
      </w:pPr>
      <w:r>
        <w:t>-</w:t>
      </w:r>
      <w:r>
        <w:rPr>
          <w:lang w:val="en-US"/>
        </w:rPr>
        <w:t> </w:t>
      </w:r>
      <w:r>
        <w:t>обеспечение погашения до</w:t>
      </w:r>
      <w:r>
        <w:t>лговых обязательств муниципального округа город Шахунья Нижегородской области в соответствии с принятыми обязательствами;</w:t>
      </w:r>
    </w:p>
    <w:p w14:paraId="535D5110" w14:textId="77777777" w:rsidR="00DA7B9E" w:rsidRDefault="0065088F">
      <w:pPr>
        <w:widowControl w:val="0"/>
        <w:ind w:firstLine="708"/>
        <w:jc w:val="both"/>
      </w:pPr>
      <w:r>
        <w:t>- обеспечение исполнения расходов на обслуживание долговых обязательств муниципального округа город Шахунья Нижегородской области;</w:t>
      </w:r>
    </w:p>
    <w:p w14:paraId="3DFBA203" w14:textId="77777777" w:rsidR="00DA7B9E" w:rsidRDefault="0065088F">
      <w:pPr>
        <w:widowControl w:val="0"/>
        <w:ind w:firstLine="708"/>
        <w:jc w:val="both"/>
      </w:pPr>
      <w:r>
        <w:t>- п</w:t>
      </w:r>
      <w:r>
        <w:t>роведение мониторинга хода исполнения обязательств принципалом, являющимся получателем муниципальной гарантии муниципального округа город Шахунья Нижегородской области.</w:t>
      </w:r>
    </w:p>
    <w:p w14:paraId="798326B3" w14:textId="77777777" w:rsidR="00DA7B9E" w:rsidRDefault="0065088F">
      <w:pPr>
        <w:ind w:firstLine="708"/>
        <w:jc w:val="both"/>
      </w:pPr>
      <w:r>
        <w:t>В результате реализации данного мероприятия будет обеспечено отсутствие просроченных пл</w:t>
      </w:r>
      <w:r>
        <w:t>атежей по погашению долговых обязательств муниципального округа город Шахунья Нижегородской области.</w:t>
      </w:r>
    </w:p>
    <w:p w14:paraId="3770AA86" w14:textId="77777777" w:rsidR="00DA7B9E" w:rsidRDefault="00DA7B9E">
      <w:pPr>
        <w:widowControl w:val="0"/>
        <w:ind w:firstLine="708"/>
        <w:jc w:val="both"/>
        <w:outlineLvl w:val="3"/>
      </w:pPr>
      <w:bookmarkStart w:id="24" w:name="Par601"/>
      <w:bookmarkEnd w:id="24"/>
    </w:p>
    <w:p w14:paraId="784A9624" w14:textId="77777777" w:rsidR="00DA7B9E" w:rsidRDefault="0065088F">
      <w:pPr>
        <w:widowControl w:val="0"/>
        <w:ind w:firstLine="708"/>
        <w:jc w:val="both"/>
        <w:outlineLvl w:val="3"/>
      </w:pPr>
      <w:r>
        <w:t>Задача «Повышение эффективности внутреннего финансового контроля и внутреннего финансового аудита».</w:t>
      </w:r>
    </w:p>
    <w:p w14:paraId="606EDD82" w14:textId="77777777" w:rsidR="00DA7B9E" w:rsidRDefault="0065088F">
      <w:pPr>
        <w:widowControl w:val="0"/>
        <w:ind w:firstLine="708"/>
        <w:jc w:val="both"/>
      </w:pPr>
      <w:r>
        <w:t>В рамках решения задачи предусмотрена реализация следу</w:t>
      </w:r>
      <w:r>
        <w:t>ющих основных мероприятий:</w:t>
      </w:r>
    </w:p>
    <w:p w14:paraId="1834BCF0" w14:textId="77777777" w:rsidR="00DA7B9E" w:rsidRDefault="00DA7B9E">
      <w:pPr>
        <w:widowControl w:val="0"/>
        <w:ind w:firstLine="708"/>
        <w:jc w:val="both"/>
      </w:pPr>
    </w:p>
    <w:p w14:paraId="3A410E91" w14:textId="77777777" w:rsidR="00DA7B9E" w:rsidRDefault="0065088F">
      <w:pPr>
        <w:widowControl w:val="0"/>
        <w:ind w:firstLine="720"/>
        <w:jc w:val="both"/>
        <w:outlineLvl w:val="4"/>
        <w:rPr>
          <w:bCs/>
        </w:rPr>
      </w:pPr>
      <w:bookmarkStart w:id="25" w:name="Par604"/>
      <w:bookmarkEnd w:id="25"/>
      <w:r>
        <w:rPr>
          <w:bCs/>
        </w:rPr>
        <w:t>Основное мероприятие «Организация и осуществление полномочий по внутреннему муниципальному финансовому контролю».</w:t>
      </w:r>
    </w:p>
    <w:p w14:paraId="6CD8A02C" w14:textId="77777777" w:rsidR="00DA7B9E" w:rsidRDefault="00DA7B9E">
      <w:pPr>
        <w:widowControl w:val="0"/>
        <w:ind w:firstLine="720"/>
        <w:jc w:val="both"/>
        <w:outlineLvl w:val="4"/>
      </w:pPr>
      <w:bookmarkStart w:id="26" w:name="Par628"/>
      <w:bookmarkEnd w:id="26"/>
    </w:p>
    <w:p w14:paraId="4D85AD79" w14:textId="77777777" w:rsidR="00DA7B9E" w:rsidRDefault="0065088F">
      <w:pPr>
        <w:widowControl w:val="0"/>
        <w:ind w:firstLine="720"/>
        <w:jc w:val="both"/>
        <w:outlineLvl w:val="4"/>
      </w:pPr>
      <w:r>
        <w:t>Внутренний муниципальный финансовый контроль является одним из элементов бюджетного процесса и важной функцией му</w:t>
      </w:r>
      <w:r>
        <w:t xml:space="preserve">ниципального управления, содействует успешной </w:t>
      </w:r>
      <w:r>
        <w:lastRenderedPageBreak/>
        <w:t>реализации муниципальной финансовой политики, соблюдению законности, целесообразности и эффективности использования бюджетных средств.</w:t>
      </w:r>
    </w:p>
    <w:p w14:paraId="1C5CCD9B" w14:textId="77777777" w:rsidR="00DA7B9E" w:rsidRDefault="0065088F">
      <w:pPr>
        <w:widowControl w:val="0"/>
        <w:ind w:firstLine="720"/>
        <w:jc w:val="both"/>
        <w:outlineLvl w:val="4"/>
      </w:pPr>
      <w:r>
        <w:t>В муниципальном округе город Шахунья Нижегородской области органом по осуще</w:t>
      </w:r>
      <w:r>
        <w:t>ствлению внутреннего муниципального финансового контроля является Финуправление, которое осуществляет свою деятельность в соответствии с Бюджетным кодексом Российской Федерации, Положением об финансовом управлении, утвержденным решением Совета депутатов го</w:t>
      </w:r>
      <w:r>
        <w:t>родского округа город Шахунья Нижегородской области от 20 ноября 2025 года № 54-8.</w:t>
      </w:r>
    </w:p>
    <w:p w14:paraId="2F487433" w14:textId="77777777" w:rsidR="00DA7B9E" w:rsidRDefault="0065088F">
      <w:pPr>
        <w:widowControl w:val="0"/>
        <w:ind w:firstLine="720"/>
        <w:jc w:val="both"/>
        <w:outlineLvl w:val="4"/>
      </w:pPr>
      <w:r>
        <w:t>При реализации контрольной деятельности по внутреннему муниципального финансовому контролю в муниципальном округе город Шахунья Нижегородской области проводиться:</w:t>
      </w:r>
    </w:p>
    <w:p w14:paraId="099E878C" w14:textId="77777777" w:rsidR="00DA7B9E" w:rsidRDefault="0065088F">
      <w:pPr>
        <w:widowControl w:val="0"/>
        <w:ind w:firstLine="720"/>
        <w:jc w:val="both"/>
        <w:outlineLvl w:val="4"/>
      </w:pPr>
      <w:r>
        <w:t>- осуществ</w:t>
      </w:r>
      <w:r>
        <w:t>ление нормативного правового и методологического обеспечения контрольной деятельности, что предлагает разработку нормативных правовых актов муниципального округа город Шахунья Нижегородской области, позволяющих эффективно реализовывать полномочия по контро</w:t>
      </w:r>
      <w:r>
        <w:t>лю за использованием бюджетных средств;</w:t>
      </w:r>
    </w:p>
    <w:p w14:paraId="21C2B01F" w14:textId="77777777" w:rsidR="00DA7B9E" w:rsidRDefault="0065088F">
      <w:pPr>
        <w:widowControl w:val="0"/>
        <w:ind w:firstLine="720"/>
        <w:jc w:val="both"/>
        <w:outlineLvl w:val="4"/>
      </w:pPr>
      <w:r>
        <w:t>- контроль за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</w:t>
      </w:r>
      <w:r>
        <w:t>ости муниципальных учреждений муниципального округа город Шахунья Нижегородской области;</w:t>
      </w:r>
    </w:p>
    <w:p w14:paraId="44EB59D2" w14:textId="77777777" w:rsidR="00DA7B9E" w:rsidRDefault="0065088F">
      <w:pPr>
        <w:widowControl w:val="0"/>
        <w:ind w:firstLine="720"/>
        <w:jc w:val="both"/>
        <w:outlineLvl w:val="4"/>
      </w:pPr>
      <w:r>
        <w:t>- 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бюджета му</w:t>
      </w:r>
      <w:r>
        <w:t>ниципального округа, а также за соблюдением условий договоров (соглашений) о предоставлении средств из бюджета муниципального округа, муниципальных контрактов;</w:t>
      </w:r>
    </w:p>
    <w:p w14:paraId="13E1AED9" w14:textId="77777777" w:rsidR="00DA7B9E" w:rsidRDefault="0065088F">
      <w:pPr>
        <w:widowControl w:val="0"/>
        <w:ind w:firstLine="720"/>
        <w:jc w:val="both"/>
        <w:outlineLvl w:val="4"/>
      </w:pPr>
      <w:r>
        <w:t>- контроль за соблюдением условий договоров (соглашений), заключенных в целях исполнения договор</w:t>
      </w:r>
      <w:r>
        <w:t>ов (соглашений) о предоставлении средств из бюджета муниципального округа, а также в случаях, предусмотренных Бюджетным кодексом Российской Федерации, условий договоров (соглашений), заключенных в целях исполнения муниципальных контрактов;</w:t>
      </w:r>
    </w:p>
    <w:p w14:paraId="53FD8157" w14:textId="77777777" w:rsidR="00DA7B9E" w:rsidRDefault="0065088F">
      <w:pPr>
        <w:widowControl w:val="0"/>
        <w:ind w:firstLine="720"/>
        <w:jc w:val="both"/>
        <w:outlineLvl w:val="4"/>
      </w:pPr>
      <w:r>
        <w:t>-  контроль за д</w:t>
      </w:r>
      <w:r>
        <w:t xml:space="preserve">остоверностью отчетов о результатах предоставления и (или) использования средств бюджета муниципального округа, в том числе отчетов о реализации муниципальных программ, отчетов об исполнении муниципальных заданий, отчетов о достижении значений показателей </w:t>
      </w:r>
      <w:r>
        <w:t>результативности предоставления средств из бюджета муниципального округа;</w:t>
      </w:r>
    </w:p>
    <w:p w14:paraId="3F57BD86" w14:textId="77777777" w:rsidR="00DA7B9E" w:rsidRDefault="0065088F">
      <w:pPr>
        <w:widowControl w:val="0"/>
        <w:ind w:firstLine="720"/>
        <w:jc w:val="both"/>
        <w:outlineLvl w:val="4"/>
      </w:pPr>
      <w:r>
        <w:t>-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</w:t>
      </w:r>
      <w:r>
        <w:t>ипальных нужд (проведение проверок по соблюдению законодательства о контрактной системе в сфере закупок,  в соответствие с частью 8 ст. 99 Федерального закона от 05.04.2013 № 44-ФЗ «О контрактной системе в сфере закупок товаров, работ, услуг, для обеспечен</w:t>
      </w:r>
      <w:r>
        <w:t>ия государственных и муниципальных нужд»).</w:t>
      </w:r>
    </w:p>
    <w:p w14:paraId="240E8C22" w14:textId="77777777" w:rsidR="00DA7B9E" w:rsidRDefault="0065088F">
      <w:pPr>
        <w:widowControl w:val="0"/>
        <w:ind w:firstLine="720"/>
        <w:jc w:val="both"/>
        <w:outlineLvl w:val="4"/>
      </w:pPr>
      <w:r>
        <w:t>Цели, задачи мероприятия:</w:t>
      </w:r>
    </w:p>
    <w:p w14:paraId="5D22AEA5" w14:textId="77777777" w:rsidR="00DA7B9E" w:rsidRDefault="0065088F">
      <w:pPr>
        <w:widowControl w:val="0"/>
        <w:ind w:firstLine="720"/>
        <w:jc w:val="both"/>
        <w:outlineLvl w:val="4"/>
      </w:pPr>
      <w:r>
        <w:t>Основными приоритетами муниципальной бюджетной политики в сфере обеспечения и осуществления внутреннего муниципального финансового контроля являются:</w:t>
      </w:r>
    </w:p>
    <w:p w14:paraId="1692D5EC" w14:textId="77777777" w:rsidR="00DA7B9E" w:rsidRDefault="0065088F">
      <w:pPr>
        <w:widowControl w:val="0"/>
        <w:ind w:firstLine="720"/>
        <w:jc w:val="both"/>
        <w:outlineLvl w:val="4"/>
      </w:pPr>
      <w:r>
        <w:t>- дальнейшее совершенствование внутреннего муниципального финансового контроля и контроля в сфере осуществ</w:t>
      </w:r>
      <w:r>
        <w:t>ления закупок, ориентирование системы финансового контроля и контроля в сфере закупок не только на выявление, но и на предотвращение нарушений законодательства;</w:t>
      </w:r>
    </w:p>
    <w:p w14:paraId="1A257A61" w14:textId="77777777" w:rsidR="00DA7B9E" w:rsidRDefault="0065088F">
      <w:pPr>
        <w:widowControl w:val="0"/>
        <w:ind w:firstLine="720"/>
        <w:jc w:val="both"/>
        <w:outlineLvl w:val="4"/>
      </w:pPr>
      <w:r>
        <w:t>- ориентация внутреннего муниципального финансового контроля на контроль за эффективностью испо</w:t>
      </w:r>
      <w:r>
        <w:t>льзования бюджетных средств, анализ достигнутых результатов выполнения муниципальных программ главными распорядителями бюджетных средств и муниципальными учреждениями;</w:t>
      </w:r>
    </w:p>
    <w:p w14:paraId="2AD4A532" w14:textId="77777777" w:rsidR="00DA7B9E" w:rsidRDefault="0065088F">
      <w:pPr>
        <w:widowControl w:val="0"/>
        <w:ind w:firstLine="720"/>
        <w:jc w:val="both"/>
        <w:outlineLvl w:val="4"/>
      </w:pPr>
      <w:r>
        <w:t xml:space="preserve">- усиление роли внутреннего муниципального финансового контроля, в том числе в вопросах </w:t>
      </w:r>
      <w:r>
        <w:t>оценки эффективности использования бюджетных средств, анализа выполнения муниципальными учреждениями муниципальных заданий на предоставление муниципальных услуг (работ).</w:t>
      </w:r>
    </w:p>
    <w:p w14:paraId="3AD22D5B" w14:textId="77777777" w:rsidR="00DA7B9E" w:rsidRDefault="0065088F">
      <w:pPr>
        <w:widowControl w:val="0"/>
        <w:ind w:firstLine="720"/>
        <w:jc w:val="both"/>
        <w:outlineLvl w:val="4"/>
      </w:pPr>
      <w:r>
        <w:lastRenderedPageBreak/>
        <w:t>Целью мероприятия является повышение качества внутреннего муниципального финансового к</w:t>
      </w:r>
      <w:r>
        <w:t>онтроля в управлении бюджетным процессом.</w:t>
      </w:r>
    </w:p>
    <w:p w14:paraId="2C22CCC2" w14:textId="77777777" w:rsidR="00DA7B9E" w:rsidRDefault="0065088F">
      <w:pPr>
        <w:widowControl w:val="0"/>
        <w:ind w:firstLine="720"/>
        <w:jc w:val="both"/>
        <w:outlineLvl w:val="4"/>
      </w:pPr>
      <w:r>
        <w:t>Для достижения заявленной цели предполагается следующие мероприятия:</w:t>
      </w:r>
    </w:p>
    <w:p w14:paraId="4E15FA01" w14:textId="77777777" w:rsidR="00DA7B9E" w:rsidRDefault="0065088F">
      <w:pPr>
        <w:widowControl w:val="0"/>
        <w:ind w:firstLine="720"/>
        <w:jc w:val="both"/>
        <w:outlineLvl w:val="4"/>
      </w:pPr>
      <w:r>
        <w:t xml:space="preserve">- усиление внутреннего муниципального финансового контроля за соблюдением бюджетного законодательства и контроля за соблюдением законодательства </w:t>
      </w:r>
      <w:r>
        <w:t>о контрактной системе, применение мер ответственности за нарушения бюджетного законодательства и законодательства о контрактной системе.</w:t>
      </w:r>
    </w:p>
    <w:p w14:paraId="3C24D5CD" w14:textId="77777777" w:rsidR="00DA7B9E" w:rsidRDefault="0065088F">
      <w:pPr>
        <w:widowControl w:val="0"/>
        <w:ind w:firstLine="720"/>
        <w:jc w:val="both"/>
        <w:outlineLvl w:val="4"/>
      </w:pPr>
      <w:r>
        <w:t>- в случае изменения бюджетного законодательства Российской Федерации внесение изменений в нормативно-правовые акты адм</w:t>
      </w:r>
      <w:r>
        <w:t>инистрации муниципального округа город Шахунья Нижегородской области регулирующие полномочия по внутреннему муниципальному финансовому контролю;</w:t>
      </w:r>
    </w:p>
    <w:p w14:paraId="6C2AE05A" w14:textId="77777777" w:rsidR="00DA7B9E" w:rsidRDefault="0065088F">
      <w:pPr>
        <w:widowControl w:val="0"/>
        <w:ind w:firstLine="720"/>
        <w:jc w:val="both"/>
        <w:outlineLvl w:val="4"/>
      </w:pPr>
      <w:r>
        <w:t>- организация и проведение контрольных мероприятий в части проверки использования средств бюджета муниципальног</w:t>
      </w:r>
      <w:r>
        <w:t>о округа город Шахунья, соблюдения требований бюджетного законодательства получателями средств бюджета муниципального округа город Шахунья и иными юридическими и физическими лицами, получающими средства местного бюджета;</w:t>
      </w:r>
    </w:p>
    <w:p w14:paraId="43EDD674" w14:textId="77777777" w:rsidR="00DA7B9E" w:rsidRDefault="0065088F">
      <w:pPr>
        <w:widowControl w:val="0"/>
        <w:ind w:firstLine="720"/>
        <w:jc w:val="both"/>
        <w:outlineLvl w:val="4"/>
      </w:pPr>
      <w:r>
        <w:t>- направление в проверенные муницип</w:t>
      </w:r>
      <w:r>
        <w:t>альные учреждения муниципального округа город Шахунья и организации представлений, предписаний об устранении нарушений финансово-бюджетной дисциплины;</w:t>
      </w:r>
    </w:p>
    <w:p w14:paraId="1649006D" w14:textId="77777777" w:rsidR="00DA7B9E" w:rsidRDefault="0065088F">
      <w:pPr>
        <w:widowControl w:val="0"/>
        <w:ind w:firstLine="720"/>
        <w:jc w:val="both"/>
        <w:outlineLvl w:val="4"/>
      </w:pPr>
      <w:r>
        <w:t>- применение бюджетных мер принуждения, привлечение к административной ответственности лиц, допустивших н</w:t>
      </w:r>
      <w:r>
        <w:t>арушения в финансово-бюджетной сфере;</w:t>
      </w:r>
    </w:p>
    <w:p w14:paraId="09A218BD" w14:textId="77777777" w:rsidR="00DA7B9E" w:rsidRDefault="0065088F">
      <w:pPr>
        <w:widowControl w:val="0"/>
        <w:ind w:firstLine="720"/>
        <w:jc w:val="both"/>
        <w:outlineLvl w:val="4"/>
      </w:pPr>
      <w:r>
        <w:t>- организация контроля за исполнением вынесенных предписаний, представлений;</w:t>
      </w:r>
    </w:p>
    <w:p w14:paraId="2A9BB48C" w14:textId="77777777" w:rsidR="00DA7B9E" w:rsidRDefault="0065088F">
      <w:pPr>
        <w:widowControl w:val="0"/>
        <w:ind w:firstLine="720"/>
        <w:jc w:val="both"/>
        <w:outlineLvl w:val="4"/>
      </w:pPr>
      <w:r>
        <w:t>- информационное обеспечение контрольной деятельности Финуправления.</w:t>
      </w:r>
    </w:p>
    <w:p w14:paraId="326A26F1" w14:textId="77777777" w:rsidR="00DA7B9E" w:rsidRDefault="0065088F">
      <w:pPr>
        <w:widowControl w:val="0"/>
        <w:ind w:firstLine="720"/>
        <w:jc w:val="both"/>
        <w:outlineLvl w:val="4"/>
      </w:pPr>
      <w:r>
        <w:t>В результате реализации данного мероприятия планируется:</w:t>
      </w:r>
    </w:p>
    <w:p w14:paraId="2D64BB5A" w14:textId="77777777" w:rsidR="00DA7B9E" w:rsidRDefault="0065088F">
      <w:pPr>
        <w:widowControl w:val="0"/>
        <w:ind w:firstLine="720"/>
        <w:jc w:val="both"/>
        <w:outlineLvl w:val="4"/>
      </w:pPr>
      <w:r>
        <w:t>- дальнейшее со</w:t>
      </w:r>
      <w:r>
        <w:t>вершенствование внутреннего муниципального финансового контроля и контроля в сфере осуществления закупок, ориентирование системы финансового контроля и контроля в сфере закупок не только на выявление, но и на предотвращение нарушений законодательства;</w:t>
      </w:r>
    </w:p>
    <w:p w14:paraId="0C743055" w14:textId="77777777" w:rsidR="00DA7B9E" w:rsidRDefault="0065088F">
      <w:pPr>
        <w:widowControl w:val="0"/>
        <w:ind w:firstLine="720"/>
        <w:jc w:val="both"/>
        <w:outlineLvl w:val="4"/>
      </w:pPr>
      <w:r>
        <w:t>- ор</w:t>
      </w:r>
      <w:r>
        <w:t>иентация внутреннего муниципального финансового контроля на контроль за эффективностью использования бюджетных средств, анализ достигнутых результатов выполнения муниципальных программ главными распорядителями бюджетных средств и муниципальными учреждениям</w:t>
      </w:r>
      <w:r>
        <w:t>и;</w:t>
      </w:r>
    </w:p>
    <w:p w14:paraId="606EEF0A" w14:textId="77777777" w:rsidR="00DA7B9E" w:rsidRDefault="0065088F">
      <w:pPr>
        <w:widowControl w:val="0"/>
        <w:ind w:firstLine="720"/>
        <w:jc w:val="both"/>
        <w:outlineLvl w:val="4"/>
      </w:pPr>
      <w:r>
        <w:t>- усиление роли финансового контроля, в том числе в вопросах оценки эффективности использования бюджетных средств, анализа выполнения муниципальными учреждениями муниципальных заданий на предоставление муниципальных услуг (работ);</w:t>
      </w:r>
    </w:p>
    <w:p w14:paraId="1AD53B63" w14:textId="77777777" w:rsidR="00DA7B9E" w:rsidRDefault="0065088F">
      <w:pPr>
        <w:widowControl w:val="0"/>
        <w:ind w:firstLine="720"/>
        <w:jc w:val="both"/>
        <w:outlineLvl w:val="4"/>
      </w:pPr>
      <w:r>
        <w:t>- повысится качество н</w:t>
      </w:r>
      <w:r>
        <w:t>ормативных правовых актов по вопросам внутреннего финансового контроля;</w:t>
      </w:r>
    </w:p>
    <w:p w14:paraId="0153F5E6" w14:textId="77777777" w:rsidR="00DA7B9E" w:rsidRDefault="0065088F">
      <w:pPr>
        <w:widowControl w:val="0"/>
        <w:ind w:firstLine="720"/>
        <w:jc w:val="both"/>
        <w:outlineLvl w:val="4"/>
      </w:pPr>
      <w:r>
        <w:t>- повысится качество проведения Финуправлением контрольных мероприятий, направленных на соблюдение законности, целесообразности и эффективности использования муниципальных финансовых р</w:t>
      </w:r>
      <w:r>
        <w:t>есурсов;</w:t>
      </w:r>
    </w:p>
    <w:p w14:paraId="0D0D1D20" w14:textId="77777777" w:rsidR="00DA7B9E" w:rsidRDefault="0065088F">
      <w:pPr>
        <w:widowControl w:val="0"/>
        <w:ind w:firstLine="720"/>
        <w:jc w:val="both"/>
        <w:outlineLvl w:val="4"/>
      </w:pPr>
      <w:r>
        <w:t>- уменьшится число нарушений законодательства Российской Федерации в финансово-бюджетной сфере;</w:t>
      </w:r>
    </w:p>
    <w:p w14:paraId="4B22FA51" w14:textId="77777777" w:rsidR="00DA7B9E" w:rsidRDefault="0065088F">
      <w:pPr>
        <w:widowControl w:val="0"/>
        <w:ind w:firstLine="720"/>
        <w:jc w:val="both"/>
        <w:outlineLvl w:val="4"/>
        <w:rPr>
          <w:b/>
        </w:rPr>
      </w:pPr>
      <w:r>
        <w:t>- уменьшится число нарушений законодательства о контрактной системе в сфере закупок товаров, работ, услуг, для обеспечения муниципальных нужд муниципал</w:t>
      </w:r>
      <w:r>
        <w:t>ьного округа город Шахунья Нижегородской области.</w:t>
      </w:r>
    </w:p>
    <w:p w14:paraId="17E9C26B" w14:textId="77777777" w:rsidR="00DA7B9E" w:rsidRDefault="00DA7B9E">
      <w:pPr>
        <w:widowControl w:val="0"/>
        <w:ind w:firstLine="720"/>
        <w:jc w:val="both"/>
        <w:outlineLvl w:val="4"/>
        <w:rPr>
          <w:b/>
        </w:rPr>
      </w:pPr>
    </w:p>
    <w:p w14:paraId="7DD43B83" w14:textId="77777777" w:rsidR="00DA7B9E" w:rsidRDefault="0065088F">
      <w:pPr>
        <w:widowControl w:val="0"/>
        <w:ind w:firstLine="720"/>
        <w:jc w:val="both"/>
        <w:outlineLvl w:val="4"/>
        <w:rPr>
          <w:bCs/>
        </w:rPr>
      </w:pPr>
      <w:r>
        <w:rPr>
          <w:bCs/>
        </w:rPr>
        <w:t>Основное мероприятие «Организация и осуществление полномочий по контролю в сфере закупок товаров, работ, услуг».</w:t>
      </w:r>
    </w:p>
    <w:p w14:paraId="51FC1D14" w14:textId="77777777" w:rsidR="00DA7B9E" w:rsidRDefault="00DA7B9E">
      <w:pPr>
        <w:widowControl w:val="0"/>
        <w:ind w:firstLine="720"/>
        <w:jc w:val="both"/>
      </w:pPr>
    </w:p>
    <w:p w14:paraId="4FF47848" w14:textId="77777777" w:rsidR="00DA7B9E" w:rsidRDefault="0065088F">
      <w:pPr>
        <w:widowControl w:val="0"/>
        <w:ind w:firstLine="720"/>
        <w:jc w:val="both"/>
      </w:pPr>
      <w:r>
        <w:t>Текущее состояние и проблемы в области обеспечения и осуществления полномочий по контролю в</w:t>
      </w:r>
      <w:r>
        <w:t xml:space="preserve"> сфере закупок товаров, работ, услуг в муниципальном округе город Шахунья Нижегородской области.</w:t>
      </w:r>
    </w:p>
    <w:p w14:paraId="70B75133" w14:textId="77777777" w:rsidR="00DA7B9E" w:rsidRDefault="0065088F">
      <w:pPr>
        <w:widowControl w:val="0"/>
        <w:ind w:firstLine="720"/>
        <w:jc w:val="both"/>
      </w:pPr>
      <w:r>
        <w:t xml:space="preserve">В муниципальном округе город Шахунья Нижегородской области органом по осуществлению осуществления полномочий по контролю в сфере закупок товаров, работ, услуг </w:t>
      </w:r>
      <w:r>
        <w:lastRenderedPageBreak/>
        <w:t>является финансовое управление, которое осуществляет свою деятельность в соответствии с Бюджетным кодексом Российской Федерации, Положением об финансовом управлении, утвержденным решением Совета депутатов городского округа город Шахунья Нижегородской облас</w:t>
      </w:r>
      <w:r>
        <w:t>ти от 20.11.2025 № 54-8 и Порядком осуществления финансовым управлением администрации городского округа город Шахунья Нижегородской области полномочий по контролю в сфере закупок товаров, работ, услуг, утвержденным постановлением администрации городского о</w:t>
      </w:r>
      <w:r>
        <w:t>круга город Шахунья Нижегородской области от 29.07.2016 № 867.</w:t>
      </w:r>
    </w:p>
    <w:p w14:paraId="43B2F2B6" w14:textId="77777777" w:rsidR="00DA7B9E" w:rsidRDefault="0065088F">
      <w:pPr>
        <w:widowControl w:val="0"/>
        <w:ind w:firstLine="720"/>
        <w:jc w:val="both"/>
      </w:pPr>
      <w:r>
        <w:t>Реализация данного мероприятия предполагает нормативно-правовое регулирование организации и осуществления деятельности Финуправления муниципального округа город Шахунья Нижегородской области по</w:t>
      </w:r>
      <w:r>
        <w:t xml:space="preserve"> контролю в сфере закупок товаров, работ, услуг для обеспечения муниципальных нужд муниципального округа город Шахунья Нижегородской области (далее - в сфере закупок).</w:t>
      </w:r>
    </w:p>
    <w:p w14:paraId="4315FA39" w14:textId="77777777" w:rsidR="00DA7B9E" w:rsidRDefault="0065088F">
      <w:pPr>
        <w:widowControl w:val="0"/>
        <w:ind w:firstLine="720"/>
        <w:jc w:val="both"/>
      </w:pPr>
      <w:r>
        <w:t>Указанная функция заключается в своевременном и качественном проведении Финуправлением контрольных мероприятий в установленной сфере деятельности и, как следствие, повышении эффективности контроля за соблюдением законодательства Российской Федерации и иных</w:t>
      </w:r>
      <w:r>
        <w:t xml:space="preserve"> нормативных правовых актов о контрактной системе, а также совершенствовании информационного обеспечения контрольной деятельности.</w:t>
      </w:r>
    </w:p>
    <w:p w14:paraId="3D2D28D6" w14:textId="77777777" w:rsidR="00DA7B9E" w:rsidRDefault="0065088F">
      <w:pPr>
        <w:widowControl w:val="0"/>
        <w:ind w:firstLine="720"/>
        <w:jc w:val="both"/>
      </w:pPr>
      <w:r>
        <w:t xml:space="preserve">Федеральный закон от 05.04.2013 № 44-ФЗ «О контрактной системе в сфере закупок товаров, работ, услуг для обеспечения государственных и муниципальных нужд» ввел элементы регулирования и требует совершенствования нормативной правовой базы на местном уровне, </w:t>
      </w:r>
      <w:r>
        <w:t>а также внедрения новых подходов к организации деятельности по осуществлению контроля в сфере закупок.</w:t>
      </w:r>
    </w:p>
    <w:p w14:paraId="08846234" w14:textId="77777777" w:rsidR="00DA7B9E" w:rsidRDefault="0065088F">
      <w:pPr>
        <w:widowControl w:val="0"/>
        <w:ind w:firstLine="720"/>
        <w:jc w:val="both"/>
      </w:pPr>
      <w:r>
        <w:t>Приоритетным направлением в реализации задачи является развитие муниципальном округе город Шахунья Нижегородской области контроля в сфере закупок товаров</w:t>
      </w:r>
      <w:r>
        <w:t>, работ, услуг, что будет осуществляться посредством:</w:t>
      </w:r>
    </w:p>
    <w:p w14:paraId="59B80ACE" w14:textId="77777777" w:rsidR="00DA7B9E" w:rsidRDefault="0065088F">
      <w:pPr>
        <w:widowControl w:val="0"/>
        <w:ind w:firstLine="720"/>
        <w:jc w:val="both"/>
      </w:pPr>
      <w:r>
        <w:t>- нормативного правового регулирования деятельности по контролю в сфере закупок;</w:t>
      </w:r>
    </w:p>
    <w:p w14:paraId="0483573B" w14:textId="77777777" w:rsidR="00DA7B9E" w:rsidRDefault="0065088F">
      <w:pPr>
        <w:widowControl w:val="0"/>
        <w:ind w:firstLine="720"/>
        <w:jc w:val="both"/>
      </w:pPr>
      <w:r>
        <w:t>- организации и осуществления контроля за соблюдением законодательства Российской Федерации и иных нормативных правовых а</w:t>
      </w:r>
      <w:r>
        <w:t>ктов о контрактной системе;</w:t>
      </w:r>
    </w:p>
    <w:p w14:paraId="3DB63678" w14:textId="77777777" w:rsidR="00DA7B9E" w:rsidRDefault="0065088F">
      <w:pPr>
        <w:widowControl w:val="0"/>
        <w:ind w:firstLine="720"/>
        <w:jc w:val="both"/>
      </w:pPr>
      <w:r>
        <w:t>- информационного обеспечения контрольной деятельности финансового управления.</w:t>
      </w:r>
    </w:p>
    <w:p w14:paraId="125470BD" w14:textId="77777777" w:rsidR="00DA7B9E" w:rsidRDefault="0065088F">
      <w:pPr>
        <w:widowControl w:val="0"/>
        <w:ind w:firstLine="720"/>
        <w:jc w:val="both"/>
      </w:pPr>
      <w:r>
        <w:t>Мероприятия:</w:t>
      </w:r>
    </w:p>
    <w:p w14:paraId="4C75BFA7" w14:textId="77777777" w:rsidR="00DA7B9E" w:rsidRDefault="0065088F">
      <w:pPr>
        <w:widowControl w:val="0"/>
        <w:ind w:firstLine="720"/>
        <w:jc w:val="both"/>
      </w:pPr>
      <w:r>
        <w:t xml:space="preserve">- внесение изменений, при необходимости, в Порядок осуществления финансовым управлением полномочий по контролю в сфере закупок товаров, </w:t>
      </w:r>
      <w:r>
        <w:t>работ, услуг для обеспечения муниципальных нужд муниципального округа город Шахунья Нижегородской области;</w:t>
      </w:r>
    </w:p>
    <w:p w14:paraId="5C463DF6" w14:textId="77777777" w:rsidR="00DA7B9E" w:rsidRDefault="0065088F">
      <w:pPr>
        <w:widowControl w:val="0"/>
        <w:ind w:firstLine="720"/>
        <w:jc w:val="both"/>
      </w:pPr>
      <w:r>
        <w:t>- организация и осуществление контроля за соблюдением законодательства Российской Федерации и иных нормативных правовых актов о контрактной системе;</w:t>
      </w:r>
    </w:p>
    <w:p w14:paraId="0DC3ED79" w14:textId="77777777" w:rsidR="00DA7B9E" w:rsidRDefault="0065088F">
      <w:pPr>
        <w:widowControl w:val="0"/>
        <w:ind w:firstLine="720"/>
        <w:jc w:val="both"/>
      </w:pPr>
      <w:r>
        <w:t>- направление в проверенные муниципальные учреждения и организации муниципального округа город Шахунья Нижегородской области предписаний об устранении нарушений законодательства Российской Федерации и иных нормативных правовых актов о контрактной системе;</w:t>
      </w:r>
    </w:p>
    <w:p w14:paraId="3079EC09" w14:textId="77777777" w:rsidR="00DA7B9E" w:rsidRDefault="0065088F">
      <w:pPr>
        <w:widowControl w:val="0"/>
        <w:ind w:firstLine="720"/>
        <w:jc w:val="both"/>
      </w:pPr>
      <w:r>
        <w:t>- подготовка документов по привлечению к административной ответственности лиц, допустивших нарушения законодательства Российской Федерации и иных нормативных правовых актов о контрактной системе;</w:t>
      </w:r>
    </w:p>
    <w:p w14:paraId="5060EE22" w14:textId="77777777" w:rsidR="00DA7B9E" w:rsidRDefault="0065088F">
      <w:pPr>
        <w:widowControl w:val="0"/>
        <w:ind w:firstLine="720"/>
        <w:jc w:val="both"/>
      </w:pPr>
      <w:r>
        <w:t>- организация контроля за исполнением вынесенных предписаний</w:t>
      </w:r>
      <w:r>
        <w:t>;</w:t>
      </w:r>
    </w:p>
    <w:p w14:paraId="319C7887" w14:textId="77777777" w:rsidR="00DA7B9E" w:rsidRDefault="0065088F">
      <w:pPr>
        <w:widowControl w:val="0"/>
        <w:ind w:firstLine="720"/>
        <w:jc w:val="both"/>
      </w:pPr>
      <w:r>
        <w:t>- информационное обеспечение контрольной деятельности Финансового управления.</w:t>
      </w:r>
    </w:p>
    <w:p w14:paraId="5AC89547" w14:textId="77777777" w:rsidR="00DA7B9E" w:rsidRDefault="0065088F">
      <w:pPr>
        <w:widowControl w:val="0"/>
        <w:ind w:firstLine="720"/>
        <w:jc w:val="both"/>
      </w:pPr>
      <w:r>
        <w:t>В результате реализации данного мероприятия:</w:t>
      </w:r>
    </w:p>
    <w:p w14:paraId="5C13B482" w14:textId="77777777" w:rsidR="00DA7B9E" w:rsidRDefault="0065088F">
      <w:pPr>
        <w:widowControl w:val="0"/>
        <w:ind w:firstLine="720"/>
        <w:jc w:val="both"/>
      </w:pPr>
      <w:r>
        <w:t>- будет урегулирована деятельность Финуправления по осуществлению в муниципальном округе город Шахунья Нижегородской области контро</w:t>
      </w:r>
      <w:r>
        <w:t>ля в сфере закупок;</w:t>
      </w:r>
    </w:p>
    <w:p w14:paraId="7B00D8C2" w14:textId="77777777" w:rsidR="00DA7B9E" w:rsidRDefault="0065088F">
      <w:pPr>
        <w:widowControl w:val="0"/>
        <w:ind w:firstLine="720"/>
        <w:jc w:val="both"/>
      </w:pPr>
      <w:r>
        <w:t>- будет обеспечено качественное проведение и реализация контрольных мероприятий в сфере закупок;</w:t>
      </w:r>
    </w:p>
    <w:p w14:paraId="6A887C24" w14:textId="77777777" w:rsidR="00DA7B9E" w:rsidRDefault="0065088F">
      <w:pPr>
        <w:widowControl w:val="0"/>
        <w:ind w:firstLine="720"/>
        <w:jc w:val="both"/>
      </w:pPr>
      <w:r>
        <w:t>- повысится открытость и прозрачность контрольной деятельности Финуправления в сфере закупок.</w:t>
      </w:r>
    </w:p>
    <w:p w14:paraId="110F600D" w14:textId="77777777" w:rsidR="00DA7B9E" w:rsidRDefault="00DA7B9E">
      <w:pPr>
        <w:widowControl w:val="0"/>
        <w:ind w:firstLine="720"/>
        <w:jc w:val="both"/>
      </w:pPr>
    </w:p>
    <w:p w14:paraId="15E48693" w14:textId="77777777" w:rsidR="00DA7B9E" w:rsidRDefault="00DA7B9E">
      <w:pPr>
        <w:widowControl w:val="0"/>
        <w:ind w:firstLine="720"/>
        <w:jc w:val="both"/>
      </w:pPr>
    </w:p>
    <w:p w14:paraId="7B0B838D" w14:textId="77777777" w:rsidR="00DA7B9E" w:rsidRDefault="0065088F">
      <w:pPr>
        <w:widowControl w:val="0"/>
        <w:numPr>
          <w:ilvl w:val="2"/>
          <w:numId w:val="37"/>
        </w:numPr>
        <w:jc w:val="center"/>
        <w:outlineLvl w:val="2"/>
        <w:rPr>
          <w:bCs/>
        </w:rPr>
      </w:pPr>
      <w:bookmarkStart w:id="27" w:name="Par649"/>
      <w:bookmarkEnd w:id="27"/>
      <w:r>
        <w:rPr>
          <w:bCs/>
        </w:rPr>
        <w:lastRenderedPageBreak/>
        <w:t>Индикаторы достижения цели и непосредственн</w:t>
      </w:r>
      <w:r>
        <w:rPr>
          <w:bCs/>
        </w:rPr>
        <w:t>ые результаты</w:t>
      </w:r>
    </w:p>
    <w:p w14:paraId="03C2A360" w14:textId="77777777" w:rsidR="00DA7B9E" w:rsidRDefault="0065088F">
      <w:pPr>
        <w:widowControl w:val="0"/>
        <w:jc w:val="center"/>
        <w:rPr>
          <w:bCs/>
        </w:rPr>
      </w:pPr>
      <w:r>
        <w:rPr>
          <w:bCs/>
        </w:rPr>
        <w:t>реализации Подпрограммы</w:t>
      </w:r>
    </w:p>
    <w:p w14:paraId="5D0243C2" w14:textId="77777777" w:rsidR="00DA7B9E" w:rsidRDefault="00DA7B9E">
      <w:pPr>
        <w:widowControl w:val="0"/>
        <w:ind w:firstLine="720"/>
        <w:jc w:val="both"/>
        <w:rPr>
          <w:bCs/>
        </w:rPr>
      </w:pPr>
    </w:p>
    <w:p w14:paraId="3AEE57EC" w14:textId="77777777" w:rsidR="00DA7B9E" w:rsidRDefault="0065088F">
      <w:pPr>
        <w:widowControl w:val="0"/>
        <w:ind w:firstLine="720"/>
        <w:jc w:val="both"/>
      </w:pPr>
      <w:r>
        <w:t>В качестве оценки результатов достижения поставленной цели и задач Подпрограммы предусмотрены следующие индикаторы Подпрограммы:</w:t>
      </w:r>
    </w:p>
    <w:p w14:paraId="64AFC888" w14:textId="77777777" w:rsidR="00DA7B9E" w:rsidRDefault="0065088F">
      <w:pPr>
        <w:widowControl w:val="0"/>
        <w:ind w:firstLine="720"/>
        <w:jc w:val="both"/>
      </w:pPr>
      <w:r>
        <w:t>1) доля расходов на очередной финансовый год, увязанных с реестром расходных обязательст</w:t>
      </w:r>
      <w:r>
        <w:t>в муниципального округа город Шахунья Нижегородской области, в общем объеме расходов бюджета;</w:t>
      </w:r>
    </w:p>
    <w:p w14:paraId="46ACF467" w14:textId="77777777" w:rsidR="00DA7B9E" w:rsidRDefault="0065088F">
      <w:pPr>
        <w:widowControl w:val="0"/>
        <w:ind w:firstLine="720"/>
        <w:jc w:val="both"/>
      </w:pPr>
      <w:r>
        <w:t>2) отклонение планируемых показателей расходов бюджета округа (за исключением расходов, осуществляемых за счет целевых межбюджетных трансфертов) от фактических ра</w:t>
      </w:r>
      <w:r>
        <w:t>сходов;</w:t>
      </w:r>
    </w:p>
    <w:p w14:paraId="7428FBF1" w14:textId="77777777" w:rsidR="00DA7B9E" w:rsidRDefault="0065088F">
      <w:pPr>
        <w:widowControl w:val="0"/>
        <w:ind w:firstLine="720"/>
        <w:jc w:val="both"/>
      </w:pPr>
      <w:r>
        <w:t>3) уровень дефицита бюджета по отношению к доходам бюджета округа без учета безвозмездных поступлений и доходов по дополнительным нормативам отчислений;</w:t>
      </w:r>
    </w:p>
    <w:p w14:paraId="6356354C" w14:textId="77777777" w:rsidR="00DA7B9E" w:rsidRDefault="0065088F">
      <w:pPr>
        <w:widowControl w:val="0"/>
        <w:ind w:firstLine="720"/>
        <w:jc w:val="both"/>
      </w:pPr>
      <w:r>
        <w:t>4) прирост налоговых поступлений бюджета муниципальн</w:t>
      </w:r>
      <w:r>
        <w:t>ого округа город Шахунья Нижегородской области в сопоставимых нормативах отчислений;</w:t>
      </w:r>
    </w:p>
    <w:p w14:paraId="7D47A269" w14:textId="77777777" w:rsidR="00DA7B9E" w:rsidRDefault="0065088F">
      <w:pPr>
        <w:widowControl w:val="0"/>
        <w:ind w:firstLine="720"/>
        <w:jc w:val="both"/>
      </w:pPr>
      <w:r>
        <w:t>5) доля расходов на обслуживание муниципального долга в общем объеме расходов бюджета округа без учета субвенций из областного бюджета;</w:t>
      </w:r>
    </w:p>
    <w:p w14:paraId="402E9560" w14:textId="77777777" w:rsidR="00DA7B9E" w:rsidRDefault="0065088F">
      <w:pPr>
        <w:widowControl w:val="0"/>
        <w:ind w:firstLine="720"/>
        <w:jc w:val="both"/>
      </w:pPr>
      <w:r>
        <w:t>6) предельный объем нагрузки на бюд</w:t>
      </w:r>
      <w:r>
        <w:t>жет по ежегодному объему погашения долговых обязательств;</w:t>
      </w:r>
    </w:p>
    <w:p w14:paraId="562547D5" w14:textId="77777777" w:rsidR="00DA7B9E" w:rsidRDefault="0065088F">
      <w:pPr>
        <w:widowControl w:val="0"/>
        <w:ind w:firstLine="720"/>
        <w:jc w:val="both"/>
      </w:pPr>
      <w:r>
        <w:t>7) объем невыполненных бюджетных обязательств (просроченная кредиторская задолженность бюджета округа);</w:t>
      </w:r>
    </w:p>
    <w:p w14:paraId="6F41ACEA" w14:textId="77777777" w:rsidR="00DA7B9E" w:rsidRDefault="0065088F">
      <w:pPr>
        <w:widowControl w:val="0"/>
        <w:ind w:firstLine="720"/>
        <w:jc w:val="both"/>
      </w:pPr>
      <w:r>
        <w:t>8) удельный вес расходов, осуществляемых с применением предварительного контроля за целевым ис</w:t>
      </w:r>
      <w:r>
        <w:t>пользованием бюджетных средств;</w:t>
      </w:r>
    </w:p>
    <w:p w14:paraId="4593747C" w14:textId="77777777" w:rsidR="00DA7B9E" w:rsidRDefault="0065088F">
      <w:pPr>
        <w:widowControl w:val="0"/>
        <w:ind w:firstLine="720"/>
        <w:jc w:val="both"/>
      </w:pPr>
      <w:r>
        <w:t>9) отношение количества проведенных контрольных мероприятий, к количеству контрольных мероприятий, предусмотренных планами контрольной деятельности на соответствующий финансовый год.</w:t>
      </w:r>
    </w:p>
    <w:p w14:paraId="44E88D0B" w14:textId="77777777" w:rsidR="00DA7B9E" w:rsidRDefault="0065088F">
      <w:pPr>
        <w:widowControl w:val="0"/>
        <w:ind w:firstLine="720"/>
        <w:jc w:val="both"/>
      </w:pPr>
      <w:r>
        <w:t>Непосредственные результаты:</w:t>
      </w:r>
    </w:p>
    <w:p w14:paraId="2877AA3A" w14:textId="77777777" w:rsidR="00DA7B9E" w:rsidRDefault="0065088F">
      <w:pPr>
        <w:widowControl w:val="0"/>
        <w:ind w:firstLine="720"/>
        <w:jc w:val="both"/>
      </w:pPr>
      <w:r>
        <w:t>1) бюджет ок</w:t>
      </w:r>
      <w:r>
        <w:t>руга сформирован в установленные сроки и сбалансирован по доходам, расходам и источникам финансирования дефицита бюджета;</w:t>
      </w:r>
    </w:p>
    <w:p w14:paraId="11CA34A3" w14:textId="77777777" w:rsidR="00DA7B9E" w:rsidRDefault="0065088F">
      <w:pPr>
        <w:widowControl w:val="0"/>
        <w:ind w:firstLine="720"/>
        <w:jc w:val="both"/>
      </w:pPr>
      <w:r>
        <w:t>2) исполнение бюджета округа и формирование бюджетной отчетности осуществлено с учетом исполнения требований бюджетного законодательст</w:t>
      </w:r>
      <w:r>
        <w:t>ва;</w:t>
      </w:r>
    </w:p>
    <w:p w14:paraId="15520239" w14:textId="77777777" w:rsidR="00DA7B9E" w:rsidRDefault="0065088F">
      <w:pPr>
        <w:widowControl w:val="0"/>
        <w:ind w:firstLine="720"/>
        <w:jc w:val="both"/>
      </w:pPr>
      <w:r>
        <w:t>3) уровень муниципального долга муниципального округа город Шахунья Нижегородской области находится на экономически безопасном уровне;</w:t>
      </w:r>
    </w:p>
    <w:p w14:paraId="062BF03F" w14:textId="77777777" w:rsidR="00DA7B9E" w:rsidRDefault="0065088F">
      <w:pPr>
        <w:widowControl w:val="0"/>
        <w:ind w:firstLine="720"/>
        <w:jc w:val="both"/>
      </w:pPr>
      <w:r>
        <w:t>4) в полном объеме выполнен план проведения контрольных мероприятий.</w:t>
      </w:r>
    </w:p>
    <w:p w14:paraId="5EAC4274" w14:textId="77777777" w:rsidR="00DA7B9E" w:rsidRDefault="0065088F">
      <w:pPr>
        <w:widowControl w:val="0"/>
        <w:ind w:firstLine="720"/>
        <w:jc w:val="both"/>
      </w:pPr>
      <w:r>
        <w:t>Достижение долгосрочных целей Подпрограммы будет</w:t>
      </w:r>
      <w:r>
        <w:t xml:space="preserve">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реализации Подпрограммы, представленными в </w:t>
      </w:r>
      <w:hyperlink w:anchor="Par1947" w:tooltip="#Par1947" w:history="1">
        <w:r>
          <w:t>приложени</w:t>
        </w:r>
        <w:r>
          <w:t>и 2</w:t>
        </w:r>
      </w:hyperlink>
      <w:r>
        <w:t xml:space="preserve"> к Программе.</w:t>
      </w:r>
    </w:p>
    <w:p w14:paraId="117E445E" w14:textId="77777777" w:rsidR="00DA7B9E" w:rsidRDefault="00DA7B9E">
      <w:pPr>
        <w:widowControl w:val="0"/>
        <w:ind w:firstLine="720"/>
        <w:jc w:val="both"/>
      </w:pPr>
    </w:p>
    <w:p w14:paraId="34119707" w14:textId="77777777" w:rsidR="00DA7B9E" w:rsidRDefault="0065088F">
      <w:pPr>
        <w:widowControl w:val="0"/>
        <w:numPr>
          <w:ilvl w:val="2"/>
          <w:numId w:val="37"/>
        </w:numPr>
        <w:jc w:val="center"/>
        <w:outlineLvl w:val="2"/>
        <w:rPr>
          <w:bCs/>
        </w:rPr>
      </w:pPr>
      <w:bookmarkStart w:id="28" w:name="Par669"/>
      <w:bookmarkEnd w:id="28"/>
      <w:r>
        <w:rPr>
          <w:bCs/>
        </w:rPr>
        <w:t>Обоснование объема финансовых ресурсов Подпрограммы</w:t>
      </w:r>
    </w:p>
    <w:p w14:paraId="21DBA8F5" w14:textId="77777777" w:rsidR="00DA7B9E" w:rsidRDefault="00DA7B9E">
      <w:pPr>
        <w:widowControl w:val="0"/>
        <w:ind w:firstLine="540"/>
        <w:jc w:val="both"/>
      </w:pPr>
    </w:p>
    <w:p w14:paraId="02ED8870" w14:textId="77777777" w:rsidR="00DA7B9E" w:rsidRDefault="0065088F">
      <w:pPr>
        <w:widowControl w:val="0"/>
        <w:ind w:firstLine="709"/>
        <w:jc w:val="both"/>
      </w:pPr>
      <w:r>
        <w:t xml:space="preserve">Общий объем финансирования Подпрограммы составляет 30 204 400,00 рублей, в том числе средства бюджета муниципального округа – 30 204 400,00 рублей. </w:t>
      </w:r>
    </w:p>
    <w:p w14:paraId="6D97E476" w14:textId="77777777" w:rsidR="00DA7B9E" w:rsidRDefault="0065088F">
      <w:pPr>
        <w:widowControl w:val="0"/>
        <w:ind w:firstLine="709"/>
        <w:jc w:val="both"/>
      </w:pPr>
      <w:r>
        <w:t>Объемы финансирования по подпрограмм</w:t>
      </w:r>
      <w:r>
        <w:t>е будут ежегодно уточняться исходя из возможностей бюджета муниципального округа на соответствующий период.</w:t>
      </w:r>
    </w:p>
    <w:p w14:paraId="77247069" w14:textId="77777777" w:rsidR="00DA7B9E" w:rsidRDefault="0065088F">
      <w:pPr>
        <w:widowControl w:val="0"/>
        <w:ind w:firstLine="709"/>
        <w:jc w:val="both"/>
      </w:pPr>
      <w:r>
        <w:t xml:space="preserve">Ресурсное обеспечение Подпрограммы представлено в </w:t>
      </w:r>
      <w:hyperlink w:anchor="Par2818" w:tooltip="#Par2818" w:history="1">
        <w:r>
          <w:t>приложениях 3</w:t>
        </w:r>
      </w:hyperlink>
      <w:r>
        <w:t xml:space="preserve"> и </w:t>
      </w:r>
      <w:hyperlink w:anchor="Par2970" w:tooltip="#Par2970" w:history="1">
        <w:r>
          <w:t>4</w:t>
        </w:r>
      </w:hyperlink>
      <w:r>
        <w:t xml:space="preserve"> к Программе.</w:t>
      </w:r>
    </w:p>
    <w:p w14:paraId="4BF9727E" w14:textId="77777777" w:rsidR="00DA7B9E" w:rsidRDefault="00DA7B9E">
      <w:pPr>
        <w:widowControl w:val="0"/>
        <w:ind w:firstLine="540"/>
        <w:jc w:val="both"/>
      </w:pPr>
    </w:p>
    <w:p w14:paraId="3BAA197A" w14:textId="77777777" w:rsidR="00DA7B9E" w:rsidRDefault="0065088F">
      <w:pPr>
        <w:widowControl w:val="0"/>
        <w:numPr>
          <w:ilvl w:val="2"/>
          <w:numId w:val="37"/>
        </w:numPr>
        <w:jc w:val="center"/>
        <w:outlineLvl w:val="2"/>
        <w:rPr>
          <w:bCs/>
        </w:rPr>
      </w:pPr>
      <w:bookmarkStart w:id="29" w:name="Par675"/>
      <w:bookmarkEnd w:id="29"/>
      <w:r>
        <w:rPr>
          <w:bCs/>
        </w:rPr>
        <w:t>Анализ рисков реализации Подпрограммы</w:t>
      </w:r>
    </w:p>
    <w:p w14:paraId="07A01EA9" w14:textId="77777777" w:rsidR="00DA7B9E" w:rsidRDefault="00DA7B9E">
      <w:pPr>
        <w:widowControl w:val="0"/>
        <w:ind w:firstLine="540"/>
        <w:jc w:val="both"/>
      </w:pPr>
    </w:p>
    <w:p w14:paraId="24C4FBDC" w14:textId="77777777" w:rsidR="00DA7B9E" w:rsidRDefault="0065088F">
      <w:pPr>
        <w:widowControl w:val="0"/>
        <w:ind w:firstLine="720"/>
        <w:jc w:val="both"/>
      </w:pPr>
      <w:r>
        <w:t>Основными рисками реализации Подпрограммы, которыми может управлять Финуправление</w:t>
      </w:r>
      <w:r>
        <w:t>, как ответственный исполнитель Подпрограммы, обеспечивая снижение вероятности их возникновения, являются:</w:t>
      </w:r>
    </w:p>
    <w:p w14:paraId="33FEDED2" w14:textId="77777777" w:rsidR="00DA7B9E" w:rsidRDefault="0065088F">
      <w:pPr>
        <w:widowControl w:val="0"/>
        <w:ind w:firstLine="720"/>
        <w:jc w:val="both"/>
      </w:pPr>
      <w:r>
        <w:t xml:space="preserve">1. Организационные риски, связанные с возникновением проблем в реализации </w:t>
      </w:r>
      <w:r>
        <w:lastRenderedPageBreak/>
        <w:t>Подпрограммы в результате недостаточной квалификации и (или) недобросовестн</w:t>
      </w:r>
      <w:r>
        <w:t>ости сотрудников, что может привести к несвоевременному финансированию и невыполнению ряда мероприятий Подпрограммы.</w:t>
      </w:r>
    </w:p>
    <w:p w14:paraId="53B6E518" w14:textId="77777777" w:rsidR="00DA7B9E" w:rsidRDefault="0065088F">
      <w:pPr>
        <w:widowControl w:val="0"/>
        <w:ind w:firstLine="720"/>
        <w:jc w:val="both"/>
      </w:pPr>
      <w:r>
        <w:t>Снижению указанных рисков будет способствовать координация деятельности сотрудников Финуправления, курирующих вопросы реализации мероприяти</w:t>
      </w:r>
      <w:r>
        <w:t>й Подпрограммы, а также повышение ответственности сотрудников Финуправления за своевременную и эффективную реализацию запланированных мероприятий.</w:t>
      </w:r>
    </w:p>
    <w:p w14:paraId="2A7FBC83" w14:textId="77777777" w:rsidR="00DA7B9E" w:rsidRDefault="0065088F">
      <w:pPr>
        <w:widowControl w:val="0"/>
        <w:ind w:firstLine="720"/>
        <w:jc w:val="both"/>
      </w:pPr>
      <w:r>
        <w:t>2. Финансовые риски, которые связаны с финансированием Подпрограммы в неполном объеме за счет бюджетных средств. Указанные риски могут возникнуть по причине значительной продолжительности Подпрограммы, а также зависимости ее успешной реализации от эффектив</w:t>
      </w:r>
      <w:r>
        <w:t>ного управления в целом бюджетным процессом. Их снижению будет способствовать своевременная корректировка объемов финансирования основных мероприятий Подпрограммы.</w:t>
      </w:r>
    </w:p>
    <w:p w14:paraId="016FAB8F" w14:textId="77777777" w:rsidR="00DA7B9E" w:rsidRDefault="0065088F">
      <w:pPr>
        <w:widowControl w:val="0"/>
        <w:ind w:firstLine="720"/>
        <w:jc w:val="both"/>
      </w:pPr>
      <w:r>
        <w:t>Реализации Подпрограммы также могут угрожать риски, которыми сложно или невозможно управлять</w:t>
      </w:r>
      <w:r>
        <w:t xml:space="preserve"> в рамках реализации Подпрограммы. К ним относятся риски ухудшения общей макроэкономической ситуации в стране и мире, что может привести к снижению темпов экономического роста, повышению инфляции, а также снижению доходов бюджета.</w:t>
      </w:r>
    </w:p>
    <w:p w14:paraId="341548BE" w14:textId="77777777" w:rsidR="00DA7B9E" w:rsidRDefault="00DA7B9E">
      <w:pPr>
        <w:widowControl w:val="0"/>
        <w:jc w:val="center"/>
        <w:outlineLvl w:val="1"/>
      </w:pPr>
      <w:bookmarkStart w:id="30" w:name="Par683"/>
      <w:bookmarkStart w:id="31" w:name="Par952"/>
      <w:bookmarkEnd w:id="30"/>
      <w:bookmarkEnd w:id="31"/>
    </w:p>
    <w:p w14:paraId="2F9478EB" w14:textId="77777777" w:rsidR="00DA7B9E" w:rsidRDefault="0065088F">
      <w:pPr>
        <w:widowControl w:val="0"/>
        <w:numPr>
          <w:ilvl w:val="0"/>
          <w:numId w:val="37"/>
        </w:numPr>
        <w:jc w:val="center"/>
        <w:outlineLvl w:val="2"/>
        <w:rPr>
          <w:bCs/>
        </w:rPr>
      </w:pPr>
      <w:r>
        <w:rPr>
          <w:bCs/>
        </w:rPr>
        <w:t xml:space="preserve">Подпрограмма «Повышение </w:t>
      </w:r>
      <w:r>
        <w:rPr>
          <w:bCs/>
        </w:rPr>
        <w:t>эффективности бюджетных</w:t>
      </w:r>
    </w:p>
    <w:p w14:paraId="6DEF90D2" w14:textId="77777777" w:rsidR="00DA7B9E" w:rsidRDefault="0065088F">
      <w:pPr>
        <w:widowControl w:val="0"/>
        <w:jc w:val="center"/>
        <w:rPr>
          <w:bCs/>
        </w:rPr>
      </w:pPr>
      <w:r>
        <w:rPr>
          <w:bCs/>
        </w:rPr>
        <w:t>расходов муниципального округа город Шахунья Нижегородской области»</w:t>
      </w:r>
    </w:p>
    <w:p w14:paraId="1A93A863" w14:textId="77777777" w:rsidR="00DA7B9E" w:rsidRDefault="00DA7B9E">
      <w:pPr>
        <w:widowControl w:val="0"/>
        <w:jc w:val="center"/>
        <w:rPr>
          <w:bCs/>
        </w:rPr>
      </w:pPr>
    </w:p>
    <w:p w14:paraId="2DAFA2FA" w14:textId="77777777" w:rsidR="00DA7B9E" w:rsidRDefault="0065088F">
      <w:pPr>
        <w:numPr>
          <w:ilvl w:val="1"/>
          <w:numId w:val="37"/>
        </w:numPr>
        <w:jc w:val="center"/>
        <w:rPr>
          <w:bCs/>
        </w:rPr>
      </w:pPr>
      <w:bookmarkStart w:id="32" w:name="Par957"/>
      <w:bookmarkEnd w:id="32"/>
      <w:r>
        <w:rPr>
          <w:bCs/>
        </w:rPr>
        <w:t>Паспорт Подпрограммы</w:t>
      </w:r>
    </w:p>
    <w:p w14:paraId="460C0F76" w14:textId="77777777" w:rsidR="00DA7B9E" w:rsidRDefault="00DA7B9E">
      <w:pPr>
        <w:jc w:val="center"/>
      </w:pPr>
    </w:p>
    <w:tbl>
      <w:tblPr>
        <w:tblW w:w="102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14"/>
        <w:gridCol w:w="6520"/>
      </w:tblGrid>
      <w:tr w:rsidR="00DA7B9E" w14:paraId="1DD35F4D" w14:textId="77777777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B9F603" w14:textId="77777777" w:rsidR="00DA7B9E" w:rsidRDefault="0065088F">
            <w:pPr>
              <w:widowControl w:val="0"/>
              <w:ind w:left="142" w:right="111"/>
            </w:pPr>
            <w:r>
              <w:t>Наименование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1FAA42" w14:textId="77777777" w:rsidR="00DA7B9E" w:rsidRDefault="0065088F">
            <w:pPr>
              <w:widowControl w:val="0"/>
              <w:ind w:left="142" w:right="111"/>
              <w:jc w:val="both"/>
            </w:pPr>
            <w:r>
              <w:t>Повышение эффективности бюджетных расходов муниципального округа город Шахунья Нижегородской области</w:t>
            </w:r>
          </w:p>
        </w:tc>
      </w:tr>
      <w:tr w:rsidR="00DA7B9E" w14:paraId="350D0AAF" w14:textId="77777777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FBBEB9" w14:textId="77777777" w:rsidR="00DA7B9E" w:rsidRDefault="0065088F">
            <w:pPr>
              <w:widowControl w:val="0"/>
              <w:ind w:left="142" w:right="111"/>
            </w:pPr>
            <w:r>
              <w:t>Муниципальный</w:t>
            </w:r>
            <w:r>
              <w:t xml:space="preserve"> заказчик-координатор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D0B06C" w14:textId="77777777" w:rsidR="00DA7B9E" w:rsidRDefault="0065088F">
            <w:pPr>
              <w:widowControl w:val="0"/>
              <w:ind w:left="142" w:right="111"/>
              <w:jc w:val="both"/>
            </w:pPr>
            <w:r>
              <w:t>Финуправление</w:t>
            </w:r>
          </w:p>
        </w:tc>
      </w:tr>
      <w:tr w:rsidR="00DA7B9E" w14:paraId="37BB909F" w14:textId="77777777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5FA12F" w14:textId="77777777" w:rsidR="00DA7B9E" w:rsidRDefault="0065088F">
            <w:pPr>
              <w:widowControl w:val="0"/>
              <w:ind w:left="142" w:right="111"/>
            </w:pPr>
            <w:r>
              <w:t>Соисполнители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B75818" w14:textId="77777777" w:rsidR="00DA7B9E" w:rsidRDefault="0065088F">
            <w:pPr>
              <w:widowControl w:val="0"/>
              <w:ind w:left="142" w:right="111"/>
              <w:jc w:val="both"/>
            </w:pPr>
            <w:r>
              <w:t xml:space="preserve">Структурные подразделения администрации муниципального округа город Шахунья Нижегородской области </w:t>
            </w:r>
          </w:p>
        </w:tc>
      </w:tr>
      <w:tr w:rsidR="00DA7B9E" w14:paraId="59A8994A" w14:textId="77777777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A80000" w14:textId="77777777" w:rsidR="00DA7B9E" w:rsidRDefault="0065088F">
            <w:pPr>
              <w:widowControl w:val="0"/>
              <w:ind w:left="142" w:right="111"/>
            </w:pPr>
            <w:r>
              <w:t>Цели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14CA7B" w14:textId="77777777" w:rsidR="00DA7B9E" w:rsidRDefault="0065088F">
            <w:pPr>
              <w:widowControl w:val="0"/>
              <w:ind w:left="142" w:right="111"/>
              <w:jc w:val="both"/>
            </w:pPr>
            <w:r>
              <w:t>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</w:t>
            </w:r>
          </w:p>
        </w:tc>
      </w:tr>
      <w:tr w:rsidR="00DA7B9E" w14:paraId="0A502816" w14:textId="77777777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0D8619" w14:textId="77777777" w:rsidR="00DA7B9E" w:rsidRDefault="0065088F">
            <w:pPr>
              <w:widowControl w:val="0"/>
              <w:ind w:left="142" w:right="111"/>
            </w:pPr>
            <w:r>
              <w:t>Задачи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DE3B3C" w14:textId="77777777" w:rsidR="00DA7B9E" w:rsidRDefault="0065088F">
            <w:pPr>
              <w:widowControl w:val="0"/>
              <w:ind w:left="142" w:right="111"/>
              <w:jc w:val="both"/>
            </w:pPr>
            <w:r>
              <w:t>1. Реализация программно-целевых принципов организации деятельности органов местно</w:t>
            </w:r>
            <w:r>
              <w:t>го самоуправления муниципального округа город Шахунья Нижегородской области.</w:t>
            </w:r>
          </w:p>
          <w:p w14:paraId="39933195" w14:textId="77777777" w:rsidR="00DA7B9E" w:rsidRDefault="0065088F">
            <w:pPr>
              <w:widowControl w:val="0"/>
              <w:ind w:left="142" w:right="111"/>
              <w:jc w:val="both"/>
            </w:pPr>
            <w:r>
              <w:t>2. Обеспечение повышения эффективности деятельности муниципальных учреждений муниципального округа город Шахунья Нижегородской области по предоставлению муниципальных услуг.</w:t>
            </w:r>
          </w:p>
          <w:p w14:paraId="5EE1F13A" w14:textId="77777777" w:rsidR="00DA7B9E" w:rsidRDefault="0065088F">
            <w:pPr>
              <w:widowControl w:val="0"/>
              <w:ind w:left="142" w:right="111"/>
              <w:jc w:val="both"/>
            </w:pPr>
            <w:r>
              <w:t>3. Оп</w:t>
            </w:r>
            <w:r>
              <w:t>тимизация функций муниципального управления, повышение эффективности его обеспечения.</w:t>
            </w:r>
          </w:p>
          <w:p w14:paraId="1CF01E95" w14:textId="77777777" w:rsidR="00DA7B9E" w:rsidRDefault="0065088F">
            <w:pPr>
              <w:widowControl w:val="0"/>
              <w:ind w:left="142" w:right="111"/>
              <w:jc w:val="both"/>
            </w:pPr>
            <w:r>
              <w:t>4. Совершенствование механизмов финансового контроля за использованием бюджетных средств.</w:t>
            </w:r>
          </w:p>
          <w:p w14:paraId="42D1EBCE" w14:textId="77777777" w:rsidR="00DA7B9E" w:rsidRDefault="0065088F">
            <w:pPr>
              <w:widowControl w:val="0"/>
              <w:ind w:left="142" w:right="111"/>
              <w:jc w:val="both"/>
            </w:pPr>
            <w:r>
              <w:t>5. Обеспечение открытости и прозрачности информации о бюджетном процессе и деяте</w:t>
            </w:r>
            <w:r>
              <w:t>льности органов местного самоуправления муниципального округа город Шахунья Нижегородской области в сфере повышения качества предоставления муниципальных услуг</w:t>
            </w:r>
          </w:p>
        </w:tc>
      </w:tr>
      <w:tr w:rsidR="00DA7B9E" w14:paraId="0E1C7663" w14:textId="77777777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1E9D33" w14:textId="77777777" w:rsidR="00DA7B9E" w:rsidRDefault="0065088F">
            <w:pPr>
              <w:widowControl w:val="0"/>
              <w:ind w:left="142" w:right="111"/>
            </w:pPr>
            <w:r>
              <w:t>Этапы и сроки реализации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8172C2" w14:textId="77777777" w:rsidR="00DA7B9E" w:rsidRDefault="0065088F">
            <w:pPr>
              <w:widowControl w:val="0"/>
              <w:ind w:left="142" w:right="111"/>
              <w:jc w:val="both"/>
            </w:pPr>
            <w:r>
              <w:t>2026 - 2028 годы, без разделения на этапы</w:t>
            </w:r>
          </w:p>
        </w:tc>
      </w:tr>
      <w:tr w:rsidR="00DA7B9E" w14:paraId="22C9B402" w14:textId="77777777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F67BD1" w14:textId="77777777" w:rsidR="00DA7B9E" w:rsidRDefault="0065088F">
            <w:pPr>
              <w:widowControl w:val="0"/>
              <w:ind w:left="142" w:right="111"/>
            </w:pPr>
            <w:r>
              <w:lastRenderedPageBreak/>
              <w:t>Объемы бюджетн</w:t>
            </w:r>
            <w:r>
              <w:t>ых ассигнований подпрограммы за счет округа бюджета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F9088C" w14:textId="77777777" w:rsidR="00DA7B9E" w:rsidRDefault="0065088F">
            <w:pPr>
              <w:widowControl w:val="0"/>
              <w:ind w:left="142" w:right="111"/>
              <w:jc w:val="both"/>
            </w:pPr>
            <w:r>
              <w:t>Без финансирования из бюджета</w:t>
            </w:r>
          </w:p>
        </w:tc>
      </w:tr>
      <w:tr w:rsidR="00DA7B9E" w14:paraId="43445873" w14:textId="77777777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0B7FB4" w14:textId="77777777" w:rsidR="00DA7B9E" w:rsidRDefault="0065088F">
            <w:pPr>
              <w:widowControl w:val="0"/>
              <w:ind w:left="142" w:right="111"/>
            </w:pPr>
            <w:r>
              <w:t>Индикаторы достижения цели и показатели непосредственных результатов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2EE119" w14:textId="77777777" w:rsidR="00DA7B9E" w:rsidRDefault="0065088F">
            <w:pPr>
              <w:widowControl w:val="0"/>
              <w:ind w:left="142" w:right="111"/>
              <w:jc w:val="both"/>
            </w:pPr>
            <w:r>
              <w:t>1) рост фактических поступлений налоговых и неналоговых доходов бюджета муниципального округа в отчетном финансовом году в сопоставимых нормативах отчислений;</w:t>
            </w:r>
          </w:p>
          <w:p w14:paraId="0C7E6B94" w14:textId="77777777" w:rsidR="00DA7B9E" w:rsidRDefault="0065088F">
            <w:pPr>
              <w:widowControl w:val="0"/>
              <w:ind w:left="142" w:right="111"/>
              <w:jc w:val="both"/>
            </w:pPr>
            <w:r>
              <w:t>2) доля расходов бюджета муниципального округа, формируемых в рамках муниципальных программ в общ</w:t>
            </w:r>
            <w:r>
              <w:t>ем объеме расходов бюджета (без учета субвенций на исполнение делегируемых полномочий).</w:t>
            </w:r>
          </w:p>
          <w:p w14:paraId="68F1CB07" w14:textId="77777777" w:rsidR="00DA7B9E" w:rsidRDefault="0065088F">
            <w:pPr>
              <w:widowControl w:val="0"/>
              <w:ind w:left="142" w:right="111"/>
              <w:jc w:val="both"/>
            </w:pPr>
            <w:r>
              <w:t>Непосредственные результаты:</w:t>
            </w:r>
          </w:p>
          <w:p w14:paraId="1F06C993" w14:textId="77777777" w:rsidR="00DA7B9E" w:rsidRDefault="0065088F">
            <w:pPr>
              <w:widowControl w:val="0"/>
              <w:ind w:left="142" w:right="111"/>
              <w:jc w:val="both"/>
            </w:pPr>
            <w:r>
              <w:t>- бюджет сформирован в программном формате, с учетом планируемых результатов по муниципальных программам:</w:t>
            </w:r>
          </w:p>
          <w:p w14:paraId="626FD3CF" w14:textId="77777777" w:rsidR="00DA7B9E" w:rsidRDefault="0065088F">
            <w:pPr>
              <w:widowControl w:val="0"/>
              <w:ind w:left="142" w:right="111"/>
              <w:jc w:val="both"/>
            </w:pPr>
            <w:r>
              <w:t>- рост или сохранение фактических</w:t>
            </w:r>
            <w:r>
              <w:t xml:space="preserve"> поступлений доходов бюджета округа в расчете на 1 жителя в сопоставимых нормативах отчислений;</w:t>
            </w:r>
          </w:p>
          <w:p w14:paraId="771D8A02" w14:textId="77777777" w:rsidR="00DA7B9E" w:rsidRDefault="0065088F">
            <w:pPr>
              <w:widowControl w:val="0"/>
              <w:ind w:left="142" w:right="111"/>
              <w:jc w:val="both"/>
            </w:pPr>
            <w:r>
              <w:t>- отсутствие просроченной кредиторской задолженности местных бюджетов по заработной плате с начислениями на нее.</w:t>
            </w:r>
          </w:p>
        </w:tc>
      </w:tr>
    </w:tbl>
    <w:p w14:paraId="30021902" w14:textId="77777777" w:rsidR="00DA7B9E" w:rsidRDefault="00DA7B9E">
      <w:pPr>
        <w:widowControl w:val="0"/>
        <w:jc w:val="center"/>
      </w:pPr>
    </w:p>
    <w:p w14:paraId="5B862469" w14:textId="77777777" w:rsidR="00DA7B9E" w:rsidRDefault="0065088F">
      <w:pPr>
        <w:widowControl w:val="0"/>
        <w:numPr>
          <w:ilvl w:val="1"/>
          <w:numId w:val="37"/>
        </w:numPr>
        <w:jc w:val="center"/>
        <w:outlineLvl w:val="1"/>
        <w:rPr>
          <w:bCs/>
        </w:rPr>
      </w:pPr>
      <w:bookmarkStart w:id="33" w:name="Par1006"/>
      <w:bookmarkEnd w:id="33"/>
      <w:r>
        <w:rPr>
          <w:bCs/>
        </w:rPr>
        <w:t xml:space="preserve"> Текстовая часть Подпрограммы</w:t>
      </w:r>
    </w:p>
    <w:p w14:paraId="442FC34F" w14:textId="77777777" w:rsidR="00DA7B9E" w:rsidRDefault="0065088F">
      <w:pPr>
        <w:widowControl w:val="0"/>
        <w:numPr>
          <w:ilvl w:val="2"/>
          <w:numId w:val="37"/>
        </w:numPr>
        <w:jc w:val="center"/>
        <w:outlineLvl w:val="1"/>
        <w:rPr>
          <w:bCs/>
        </w:rPr>
      </w:pPr>
      <w:r>
        <w:rPr>
          <w:bCs/>
        </w:rPr>
        <w:t xml:space="preserve">Характеристика </w:t>
      </w:r>
      <w:r>
        <w:rPr>
          <w:bCs/>
        </w:rPr>
        <w:t>текущего состояния</w:t>
      </w:r>
    </w:p>
    <w:p w14:paraId="77648E81" w14:textId="77777777" w:rsidR="00DA7B9E" w:rsidRDefault="00DA7B9E">
      <w:pPr>
        <w:widowControl w:val="0"/>
        <w:ind w:firstLine="540"/>
        <w:jc w:val="both"/>
      </w:pPr>
    </w:p>
    <w:p w14:paraId="67BBDEC6" w14:textId="77777777" w:rsidR="00DA7B9E" w:rsidRDefault="0065088F">
      <w:pPr>
        <w:widowControl w:val="0"/>
        <w:ind w:firstLine="720"/>
        <w:jc w:val="both"/>
      </w:pPr>
      <w:r>
        <w:t>В муниципальн</w:t>
      </w:r>
      <w:r>
        <w:t>ом округе город Шахунья Нижегородской области продолжается активное реформирование сферы общественных финансов, осуществляемое в соответствии со стратегическими установками и процессами реформирования бюджетной сферы в целом в Российской Федерации.</w:t>
      </w:r>
    </w:p>
    <w:p w14:paraId="2D5E5222" w14:textId="77777777" w:rsidR="00DA7B9E" w:rsidRDefault="0065088F">
      <w:pPr>
        <w:widowControl w:val="0"/>
        <w:ind w:firstLine="720"/>
        <w:jc w:val="both"/>
      </w:pPr>
      <w:r>
        <w:t xml:space="preserve">В 2015 </w:t>
      </w:r>
      <w:r>
        <w:t xml:space="preserve">- 2025 годах развитие муниципальных финансов осуществлялось в рамках муниципальной программы </w:t>
      </w:r>
      <w:bookmarkStart w:id="34" w:name="_Hlk82091649"/>
      <w:r>
        <w:t>«Управление муниципальными финансами городского округа город Шахунья Нижегородской области», утвержденной постановлениями администрации городского округа город Шах</w:t>
      </w:r>
      <w:r>
        <w:t>унья Нижегородской области от 12.12.2014 № 1359</w:t>
      </w:r>
      <w:bookmarkEnd w:id="34"/>
      <w:r>
        <w:t>, от 19.01.2022 № 41, от 14.03.2025 № 387.</w:t>
      </w:r>
    </w:p>
    <w:p w14:paraId="1681B407" w14:textId="77777777" w:rsidR="00DA7B9E" w:rsidRDefault="0065088F">
      <w:pPr>
        <w:widowControl w:val="0"/>
        <w:ind w:firstLine="720"/>
        <w:jc w:val="both"/>
      </w:pPr>
      <w:r>
        <w:t>В целом поставленные задачи программ на 2015 - 2025 годы были решены.</w:t>
      </w:r>
    </w:p>
    <w:p w14:paraId="08E42393" w14:textId="77777777" w:rsidR="00DA7B9E" w:rsidRDefault="0065088F">
      <w:pPr>
        <w:widowControl w:val="0"/>
        <w:ind w:firstLine="720"/>
        <w:jc w:val="both"/>
      </w:pPr>
      <w:r>
        <w:t>В настоящее время в сфере управления муниципальными финансами муниципального округа город Шахунь</w:t>
      </w:r>
      <w:r>
        <w:t>я Нижегородской области сохраняется ряд проблем, на решение которых направлена настоящая Подпрограмма, в том числе:</w:t>
      </w:r>
    </w:p>
    <w:p w14:paraId="33356644" w14:textId="77777777" w:rsidR="00DA7B9E" w:rsidRDefault="0065088F">
      <w:pPr>
        <w:widowControl w:val="0"/>
        <w:ind w:firstLine="720"/>
        <w:jc w:val="both"/>
      </w:pPr>
      <w:r>
        <w:t>недостаточная мотивация органов местного самоуправления к оптимизации бюджетных расходов;</w:t>
      </w:r>
    </w:p>
    <w:p w14:paraId="22A10A75" w14:textId="77777777" w:rsidR="00DA7B9E" w:rsidRDefault="0065088F">
      <w:pPr>
        <w:widowControl w:val="0"/>
        <w:ind w:firstLine="720"/>
        <w:jc w:val="both"/>
      </w:pPr>
      <w:r>
        <w:t>необходимость повышения действенности муниципально</w:t>
      </w:r>
      <w:r>
        <w:t>го финансового контроля, его направленности на оценку эффективности расходования бюджетных средств;</w:t>
      </w:r>
    </w:p>
    <w:p w14:paraId="171AF67C" w14:textId="77777777" w:rsidR="00DA7B9E" w:rsidRDefault="0065088F">
      <w:pPr>
        <w:widowControl w:val="0"/>
        <w:ind w:firstLine="720"/>
        <w:jc w:val="both"/>
      </w:pPr>
      <w:r>
        <w:t>невысокий уровень участия населения в обсуждении целей и результатов использования бюджетных средств.</w:t>
      </w:r>
    </w:p>
    <w:p w14:paraId="006EAD92" w14:textId="77777777" w:rsidR="00DA7B9E" w:rsidRDefault="0065088F">
      <w:pPr>
        <w:widowControl w:val="0"/>
        <w:ind w:firstLine="720"/>
        <w:jc w:val="both"/>
      </w:pPr>
      <w:r>
        <w:t>Применение программно-целевого подхода к решению данны</w:t>
      </w:r>
      <w:r>
        <w:t>х проблем позволит обеспечить достижение установленных Подпрограммой целевых индикаторов и решения, поставленных задач в оптимальные сроки. В результате реализации комплекса мероприятий, предусмотренных Подпрограммой, прогнозируются повышение эффективности</w:t>
      </w:r>
      <w:r>
        <w:t xml:space="preserve"> бюджетных расходов, усиление направленности бюджетных расходов на реализацию целей и задач, определенных муниципальными программами муниципального округа город Шахунья Нижегородской области.</w:t>
      </w:r>
    </w:p>
    <w:p w14:paraId="31056832" w14:textId="77777777" w:rsidR="00DA7B9E" w:rsidRDefault="00DA7B9E">
      <w:pPr>
        <w:widowControl w:val="0"/>
        <w:ind w:firstLine="540"/>
        <w:jc w:val="both"/>
      </w:pPr>
    </w:p>
    <w:p w14:paraId="377B1BCF" w14:textId="77777777" w:rsidR="00DA7B9E" w:rsidRDefault="0065088F">
      <w:pPr>
        <w:widowControl w:val="0"/>
        <w:numPr>
          <w:ilvl w:val="2"/>
          <w:numId w:val="37"/>
        </w:numPr>
        <w:jc w:val="center"/>
        <w:rPr>
          <w:bCs/>
        </w:rPr>
      </w:pPr>
      <w:bookmarkStart w:id="35" w:name="Par1052"/>
      <w:bookmarkEnd w:id="35"/>
      <w:r>
        <w:rPr>
          <w:bCs/>
        </w:rPr>
        <w:t>Цели и задачи подпрограммы</w:t>
      </w:r>
    </w:p>
    <w:p w14:paraId="08E6AAC8" w14:textId="77777777" w:rsidR="00DA7B9E" w:rsidRDefault="0065088F">
      <w:pPr>
        <w:widowControl w:val="0"/>
        <w:ind w:firstLine="709"/>
        <w:jc w:val="both"/>
      </w:pPr>
      <w:r>
        <w:t xml:space="preserve">Приоритеты муниципальной политики в </w:t>
      </w:r>
      <w:r>
        <w:t xml:space="preserve">сфере организации и совершенствования бюджетного процесса определены Посланием Президента Российской Федерации Федеральному </w:t>
      </w:r>
      <w:r>
        <w:lastRenderedPageBreak/>
        <w:t>Собранию Российской Федерации от 01.03.2018, Стратегией развития Нижегородской области до 2035 года, Указами Президента РФ от 07.05.</w:t>
      </w:r>
      <w:r>
        <w:t>2018 № 204 «О национальных целях и стратегических задачах развития Российской Федерации на период до 2024 года» и от 07.05.2024 № 309 «О национальных целях развития Российской Федерации на период до 2030 года и на перспективу до 2036 года», Основными напра</w:t>
      </w:r>
      <w:r>
        <w:t>влениями бюджетной и налоговой политики Нижегородской области, утверждаемыми постановлением Правительства Нижегородской области ежегодно, а также Основными направлениями бюджетной и налоговой политики в муниципальном округе город Шахунья Нижегородской обла</w:t>
      </w:r>
      <w:r>
        <w:t>сти, утверждаемыми постановлением администрации муниципального округа город Шахунья ежегодно, и целями настоящей Программы.</w:t>
      </w:r>
    </w:p>
    <w:p w14:paraId="14327CE5" w14:textId="77777777" w:rsidR="00DA7B9E" w:rsidRDefault="0065088F">
      <w:pPr>
        <w:widowControl w:val="0"/>
        <w:ind w:firstLine="720"/>
        <w:jc w:val="both"/>
      </w:pPr>
      <w:r>
        <w:t>Целью Подпрограммы является повышение эффективности бюджетных расходов на основе дальнейшего совершенствования бюджетных правоотноше</w:t>
      </w:r>
      <w:r>
        <w:t>ний и механизмов использования бюджетных средств.</w:t>
      </w:r>
    </w:p>
    <w:p w14:paraId="6FEE268B" w14:textId="77777777" w:rsidR="00DA7B9E" w:rsidRDefault="0065088F">
      <w:pPr>
        <w:widowControl w:val="0"/>
        <w:ind w:firstLine="720"/>
        <w:jc w:val="both"/>
      </w:pPr>
      <w:r>
        <w:t>Для достижения заявленной цели предполагается обеспечить решение следующих основных задач:</w:t>
      </w:r>
    </w:p>
    <w:p w14:paraId="1E499C08" w14:textId="77777777" w:rsidR="00DA7B9E" w:rsidRDefault="0065088F">
      <w:pPr>
        <w:widowControl w:val="0"/>
        <w:ind w:firstLine="720"/>
        <w:jc w:val="both"/>
      </w:pPr>
      <w:r>
        <w:t xml:space="preserve">1. Реализация программно-целевых принципов организации деятельности органов местного самоуправления </w:t>
      </w:r>
      <w:r>
        <w:t>муниципального округа город Шахунья Нижегородской области.</w:t>
      </w:r>
    </w:p>
    <w:p w14:paraId="08F3AA5D" w14:textId="77777777" w:rsidR="00DA7B9E" w:rsidRDefault="0065088F">
      <w:pPr>
        <w:widowControl w:val="0"/>
        <w:ind w:firstLine="720"/>
        <w:jc w:val="both"/>
      </w:pPr>
      <w:r>
        <w:t>2. Совершенствование механизмов финансового контроля за использованием бюджетных средств.</w:t>
      </w:r>
    </w:p>
    <w:p w14:paraId="06DB61E5" w14:textId="77777777" w:rsidR="00DA7B9E" w:rsidRDefault="0065088F">
      <w:pPr>
        <w:widowControl w:val="0"/>
        <w:ind w:firstLine="720"/>
        <w:jc w:val="both"/>
      </w:pPr>
      <w:r>
        <w:t>3. Обеспечение открытости и прозрачности информации о бюджетном процессе и деятельности органов местного са</w:t>
      </w:r>
      <w:r>
        <w:t>моуправления муниципального округа город Шахунья Нижегородской области.</w:t>
      </w:r>
    </w:p>
    <w:p w14:paraId="294732D5" w14:textId="77777777" w:rsidR="00DA7B9E" w:rsidRDefault="00DA7B9E">
      <w:pPr>
        <w:widowControl w:val="0"/>
        <w:ind w:firstLine="720"/>
        <w:jc w:val="both"/>
      </w:pPr>
    </w:p>
    <w:p w14:paraId="2B75E867" w14:textId="77777777" w:rsidR="00DA7B9E" w:rsidRDefault="0065088F">
      <w:pPr>
        <w:widowControl w:val="0"/>
        <w:numPr>
          <w:ilvl w:val="2"/>
          <w:numId w:val="37"/>
        </w:numPr>
        <w:jc w:val="center"/>
        <w:outlineLvl w:val="1"/>
        <w:rPr>
          <w:bCs/>
        </w:rPr>
      </w:pPr>
      <w:r>
        <w:rPr>
          <w:bCs/>
        </w:rPr>
        <w:t>Сроки и этапы реализации Подпрограммы</w:t>
      </w:r>
    </w:p>
    <w:p w14:paraId="656174C8" w14:textId="77777777" w:rsidR="00DA7B9E" w:rsidRDefault="00DA7B9E">
      <w:pPr>
        <w:widowControl w:val="0"/>
        <w:ind w:firstLine="720"/>
        <w:jc w:val="both"/>
      </w:pPr>
    </w:p>
    <w:p w14:paraId="66CA13CA" w14:textId="77777777" w:rsidR="00DA7B9E" w:rsidRDefault="0065088F">
      <w:pPr>
        <w:widowControl w:val="0"/>
        <w:ind w:firstLine="720"/>
        <w:jc w:val="both"/>
      </w:pPr>
      <w:r>
        <w:t>Подпрограмма реализуется в 2026 - 2028 годах без разделения на этапы, так как большинство мероприятий Подпрограммы реализуются ежегодно с устано</w:t>
      </w:r>
      <w:r>
        <w:t>вленной периодичностью.</w:t>
      </w:r>
    </w:p>
    <w:p w14:paraId="7166253D" w14:textId="77777777" w:rsidR="00DA7B9E" w:rsidRDefault="00DA7B9E">
      <w:pPr>
        <w:widowControl w:val="0"/>
        <w:ind w:firstLine="720"/>
        <w:jc w:val="both"/>
      </w:pPr>
    </w:p>
    <w:p w14:paraId="76AF94D6" w14:textId="77777777" w:rsidR="00DA7B9E" w:rsidRDefault="0065088F">
      <w:pPr>
        <w:widowControl w:val="0"/>
        <w:numPr>
          <w:ilvl w:val="2"/>
          <w:numId w:val="37"/>
        </w:numPr>
        <w:jc w:val="center"/>
        <w:outlineLvl w:val="1"/>
        <w:rPr>
          <w:bCs/>
        </w:rPr>
      </w:pPr>
      <w:r>
        <w:rPr>
          <w:bCs/>
        </w:rPr>
        <w:t>Перечень основных мероприятий Подпрограммы</w:t>
      </w:r>
    </w:p>
    <w:p w14:paraId="48EDC35D" w14:textId="77777777" w:rsidR="00DA7B9E" w:rsidRDefault="00DA7B9E">
      <w:pPr>
        <w:widowControl w:val="0"/>
        <w:ind w:firstLine="540"/>
        <w:jc w:val="both"/>
      </w:pPr>
      <w:bookmarkStart w:id="36" w:name="Par1068"/>
      <w:bookmarkEnd w:id="36"/>
    </w:p>
    <w:p w14:paraId="646C96BB" w14:textId="77777777" w:rsidR="00DA7B9E" w:rsidRDefault="0065088F">
      <w:pPr>
        <w:widowControl w:val="0"/>
        <w:ind w:firstLine="720"/>
        <w:jc w:val="both"/>
      </w:pPr>
      <w:r>
        <w:t>Достижение поставленных целей и задач Подпрограммы осуществляется посредством комплекса основных мероприятий, реализуемых Финуправлением и органами местного самоуправления муниципального округа город Шахунья Нижегородской области, являющимися соисполнителя</w:t>
      </w:r>
      <w:r>
        <w:t>ми Подпрограммы.</w:t>
      </w:r>
    </w:p>
    <w:p w14:paraId="34DF7CDE" w14:textId="77777777" w:rsidR="00DA7B9E" w:rsidRDefault="0065088F">
      <w:pPr>
        <w:widowControl w:val="0"/>
        <w:ind w:firstLine="720"/>
        <w:jc w:val="both"/>
      </w:pPr>
      <w:r>
        <w:t>В рамках Подпрограммы предусмотрена реализация следующих мероприятий.</w:t>
      </w:r>
    </w:p>
    <w:p w14:paraId="7CC630EE" w14:textId="77777777" w:rsidR="00DA7B9E" w:rsidRDefault="0065088F">
      <w:pPr>
        <w:widowControl w:val="0"/>
        <w:ind w:firstLine="720"/>
        <w:jc w:val="both"/>
        <w:outlineLvl w:val="3"/>
      </w:pPr>
      <w:bookmarkStart w:id="37" w:name="Par1073"/>
      <w:bookmarkStart w:id="38" w:name="Par1097"/>
      <w:bookmarkEnd w:id="37"/>
      <w:bookmarkEnd w:id="38"/>
      <w:r>
        <w:t>Задача «Реализация программно-целевых принципов организации деятельности органов местного самоуправления».</w:t>
      </w:r>
    </w:p>
    <w:p w14:paraId="5A5003F5" w14:textId="77777777" w:rsidR="00DA7B9E" w:rsidRDefault="0065088F">
      <w:pPr>
        <w:widowControl w:val="0"/>
        <w:ind w:firstLine="720"/>
        <w:jc w:val="both"/>
      </w:pPr>
      <w:r>
        <w:t>В рамках решения задачи предусмотрена реализация следующих осн</w:t>
      </w:r>
      <w:r>
        <w:t>овных мероприятий:</w:t>
      </w:r>
    </w:p>
    <w:p w14:paraId="4AB4C49D" w14:textId="77777777" w:rsidR="00DA7B9E" w:rsidRDefault="00DA7B9E">
      <w:pPr>
        <w:widowControl w:val="0"/>
        <w:ind w:firstLine="720"/>
        <w:jc w:val="both"/>
        <w:outlineLvl w:val="4"/>
        <w:rPr>
          <w:b/>
        </w:rPr>
      </w:pPr>
      <w:bookmarkStart w:id="39" w:name="Par1100"/>
      <w:bookmarkEnd w:id="39"/>
    </w:p>
    <w:p w14:paraId="13E7A97C" w14:textId="77777777" w:rsidR="00DA7B9E" w:rsidRDefault="0065088F">
      <w:pPr>
        <w:widowControl w:val="0"/>
        <w:ind w:firstLine="720"/>
        <w:jc w:val="both"/>
        <w:outlineLvl w:val="4"/>
        <w:rPr>
          <w:bCs/>
          <w:i/>
        </w:rPr>
      </w:pPr>
      <w:r>
        <w:rPr>
          <w:bCs/>
        </w:rPr>
        <w:t>Основное мероприятие «Разработка и реализация муниципальных программ муниципального округа город Шахунья Нижегородской области».</w:t>
      </w:r>
    </w:p>
    <w:p w14:paraId="395DA37C" w14:textId="77777777" w:rsidR="00DA7B9E" w:rsidRDefault="00DA7B9E">
      <w:pPr>
        <w:widowControl w:val="0"/>
        <w:ind w:firstLine="720"/>
        <w:jc w:val="both"/>
        <w:rPr>
          <w:rFonts w:eastAsia="Calibri"/>
        </w:rPr>
      </w:pPr>
    </w:p>
    <w:p w14:paraId="585590AE" w14:textId="77777777" w:rsidR="00DA7B9E" w:rsidRDefault="0065088F">
      <w:pPr>
        <w:widowControl w:val="0"/>
        <w:ind w:firstLine="720"/>
        <w:jc w:val="both"/>
        <w:rPr>
          <w:rFonts w:eastAsia="Calibri"/>
        </w:rPr>
      </w:pPr>
      <w:r>
        <w:rPr>
          <w:rFonts w:eastAsia="Calibri"/>
        </w:rPr>
        <w:t>Муниципальная программа – это увязанный по ресурсам, исполнителям и срокам осуществления комплекс мероприя</w:t>
      </w:r>
      <w:r>
        <w:rPr>
          <w:rFonts w:eastAsia="Calibri"/>
        </w:rPr>
        <w:t>тий на период реализации, направленный на наиболее эффективное решение задач социально-экономического развития муниципального округа город Шахунья Нижегородской области. Разработка и реализация муниципальной программы осуществляется органом местного самоуп</w:t>
      </w:r>
      <w:r>
        <w:rPr>
          <w:rFonts w:eastAsia="Calibri"/>
        </w:rPr>
        <w:t>равления, определенным администрацией муниципального округа город Шахунья Нижегородской области в качестве муниципального заказчика - координатора муниципальной программы совместно с заинтересованными органами местного самоуправления - соисполнителями муни</w:t>
      </w:r>
      <w:r>
        <w:rPr>
          <w:rFonts w:eastAsia="Calibri"/>
        </w:rPr>
        <w:t>ципальной программы.</w:t>
      </w:r>
    </w:p>
    <w:p w14:paraId="659C4BBC" w14:textId="77777777" w:rsidR="00DA7B9E" w:rsidRDefault="0065088F">
      <w:pPr>
        <w:widowControl w:val="0"/>
        <w:ind w:firstLine="720"/>
        <w:jc w:val="both"/>
        <w:rPr>
          <w:rFonts w:eastAsia="Calibri"/>
        </w:rPr>
      </w:pPr>
      <w:r>
        <w:rPr>
          <w:rFonts w:eastAsia="Calibri"/>
        </w:rPr>
        <w:t>К проекту муниципальной программы, в обязательном порядке прилагаются:</w:t>
      </w:r>
    </w:p>
    <w:p w14:paraId="3812540C" w14:textId="77777777" w:rsidR="00DA7B9E" w:rsidRDefault="0065088F">
      <w:pPr>
        <w:widowControl w:val="0"/>
        <w:ind w:firstLine="720"/>
        <w:jc w:val="both"/>
        <w:rPr>
          <w:rFonts w:eastAsia="Calibri"/>
        </w:rPr>
      </w:pPr>
      <w:r>
        <w:rPr>
          <w:rFonts w:eastAsia="Calibri"/>
        </w:rPr>
        <w:t xml:space="preserve">- финансово-экономическое обоснование с приложением необходимых расчетов расходов </w:t>
      </w:r>
      <w:r>
        <w:rPr>
          <w:rFonts w:eastAsia="Calibri"/>
        </w:rPr>
        <w:lastRenderedPageBreak/>
        <w:t>по всем мероприятиям и объектам, которые предполагается реализовывать за счет сред</w:t>
      </w:r>
      <w:r>
        <w:rPr>
          <w:rFonts w:eastAsia="Calibri"/>
        </w:rPr>
        <w:t>ств бюджета муниципального округа город Шахунья (подробный расчет общей стоимости проекта муниципальной программы, в том числе по категориям расходов в тыс. рублей). Расчет производится на основании затрат на единицу по основным мероприятиям;</w:t>
      </w:r>
    </w:p>
    <w:p w14:paraId="322F27A7" w14:textId="77777777" w:rsidR="00DA7B9E" w:rsidRDefault="0065088F">
      <w:pPr>
        <w:widowControl w:val="0"/>
        <w:ind w:firstLine="720"/>
        <w:jc w:val="both"/>
        <w:rPr>
          <w:rFonts w:eastAsia="Calibri"/>
        </w:rPr>
      </w:pPr>
      <w:r>
        <w:rPr>
          <w:rFonts w:eastAsia="Calibri"/>
        </w:rPr>
        <w:t xml:space="preserve">- соглашения </w:t>
      </w:r>
      <w:r>
        <w:rPr>
          <w:rFonts w:eastAsia="Calibri"/>
        </w:rPr>
        <w:t>(договоры) о намерениях между муниципальными заказчиками программы с предприятиями, организациями, подтверждающие объемы софинансирования муниципальной программы.</w:t>
      </w:r>
    </w:p>
    <w:p w14:paraId="5610FC98" w14:textId="77777777" w:rsidR="00DA7B9E" w:rsidRDefault="0065088F">
      <w:pPr>
        <w:widowControl w:val="0"/>
        <w:ind w:firstLine="720"/>
        <w:jc w:val="both"/>
        <w:rPr>
          <w:rFonts w:eastAsia="Calibri"/>
        </w:rPr>
      </w:pPr>
      <w:r>
        <w:rPr>
          <w:rFonts w:eastAsia="Calibri"/>
        </w:rPr>
        <w:t>Проект муниципальной программы, разрабатываемой впервые, выносится на общественное обсуждение</w:t>
      </w:r>
      <w:r>
        <w:rPr>
          <w:rFonts w:eastAsia="Calibri"/>
        </w:rPr>
        <w:t xml:space="preserve"> путем его размещения на официальном сайте администрации муниципального округа город Шахунья Нижегородской области и на общедоступном информационном ресурсе стратегического планирования в информационно-телекоммуникационной сети «Интернет» с предоставлением</w:t>
      </w:r>
      <w:r>
        <w:rPr>
          <w:rFonts w:eastAsia="Calibri"/>
        </w:rPr>
        <w:t xml:space="preserve"> участникам общественного обсуждения возможности направления замечаний и предложений в электронном виде в течение 15 календарных дней со дня размещения текста проекта муниципальной программы в информационно-телекоммуникационной сети «Интернет».</w:t>
      </w:r>
    </w:p>
    <w:p w14:paraId="64B745A2" w14:textId="77777777" w:rsidR="00DA7B9E" w:rsidRDefault="0065088F">
      <w:pPr>
        <w:widowControl w:val="0"/>
        <w:ind w:firstLine="720"/>
        <w:jc w:val="both"/>
        <w:rPr>
          <w:rFonts w:eastAsia="Calibri"/>
        </w:rPr>
      </w:pPr>
      <w:r>
        <w:rPr>
          <w:rFonts w:eastAsia="Calibri"/>
        </w:rPr>
        <w:t>После общес</w:t>
      </w:r>
      <w:r>
        <w:rPr>
          <w:rFonts w:eastAsia="Calibri"/>
        </w:rPr>
        <w:t>твенного обсуждения с учетом его результатов проект муниципальной программы направляется на согласование.</w:t>
      </w:r>
    </w:p>
    <w:p w14:paraId="65F73FB3" w14:textId="77777777" w:rsidR="00DA7B9E" w:rsidRDefault="0065088F">
      <w:pPr>
        <w:widowControl w:val="0"/>
        <w:ind w:firstLine="720"/>
        <w:jc w:val="both"/>
        <w:rPr>
          <w:rFonts w:eastAsia="Calibri"/>
        </w:rPr>
      </w:pPr>
      <w:r>
        <w:rPr>
          <w:rFonts w:eastAsia="Calibri"/>
        </w:rPr>
        <w:t>Согласование проекта муниципальной программы проходит в два этапа. Сначала ответственный исполнитель согласовывает проект муниципальной программы с со</w:t>
      </w:r>
      <w:r>
        <w:rPr>
          <w:rFonts w:eastAsia="Calibri"/>
        </w:rPr>
        <w:t>исполнителями. После согласования с соисполнителями проект муниципальной программы подлежит обязательному согласованию с управлением экономики, прогнозирования, инвестиционной политики и муниципального имущества муниципального округа город Шахунья.</w:t>
      </w:r>
    </w:p>
    <w:p w14:paraId="5953ACCA" w14:textId="77777777" w:rsidR="00DA7B9E" w:rsidRDefault="0065088F">
      <w:pPr>
        <w:widowControl w:val="0"/>
        <w:ind w:firstLine="720"/>
        <w:jc w:val="both"/>
        <w:rPr>
          <w:rFonts w:eastAsia="Calibri"/>
        </w:rPr>
      </w:pPr>
      <w:r>
        <w:rPr>
          <w:rFonts w:eastAsia="Calibri"/>
        </w:rPr>
        <w:t>Отдел э</w:t>
      </w:r>
      <w:r>
        <w:rPr>
          <w:rFonts w:eastAsia="Calibri"/>
        </w:rPr>
        <w:t>кономики, прогнозирования и инвестиционной политики и Финуправление администрации муниципального округа город Шахунья осуществляют экспертизу проекта муниципальной программы в течение 10 рабочих дней с момента поступления муниципальной программы на рассмот</w:t>
      </w:r>
      <w:r>
        <w:rPr>
          <w:rFonts w:eastAsia="Calibri"/>
        </w:rPr>
        <w:t xml:space="preserve">рение. </w:t>
      </w:r>
    </w:p>
    <w:p w14:paraId="7A189766" w14:textId="77777777" w:rsidR="00DA7B9E" w:rsidRDefault="0065088F">
      <w:pPr>
        <w:widowControl w:val="0"/>
        <w:ind w:firstLine="720"/>
        <w:jc w:val="both"/>
        <w:rPr>
          <w:rFonts w:eastAsia="Calibri"/>
        </w:rPr>
      </w:pPr>
      <w:r>
        <w:rPr>
          <w:rFonts w:eastAsia="Calibri"/>
        </w:rPr>
        <w:t>Муниципальные программы утверждаются постановлением администрации муниципального округа город Шахунья Нижегородской области.</w:t>
      </w:r>
    </w:p>
    <w:p w14:paraId="1C7511FA" w14:textId="77777777" w:rsidR="00DA7B9E" w:rsidRDefault="0065088F">
      <w:pPr>
        <w:widowControl w:val="0"/>
        <w:ind w:firstLine="720"/>
        <w:jc w:val="both"/>
        <w:rPr>
          <w:rFonts w:eastAsia="Calibri"/>
        </w:rPr>
      </w:pPr>
      <w:r>
        <w:rPr>
          <w:rFonts w:eastAsia="Calibri"/>
        </w:rPr>
        <w:t>В рамках реализации статьи 179 Бюджетного кодекса Российской Федерации после принятия решения Совета депутатов муниципально</w:t>
      </w:r>
      <w:r>
        <w:rPr>
          <w:rFonts w:eastAsia="Calibri"/>
        </w:rPr>
        <w:t>го округа город Шахунья бюджете на очередной финансовый год муниципальные программы муниципального округа город Шахунья Нижегородской области будут приводиться в соответствие с бюджетом в течение 3-х месяцев со дня вступления его в силу.</w:t>
      </w:r>
    </w:p>
    <w:p w14:paraId="523F6947" w14:textId="77777777" w:rsidR="00DA7B9E" w:rsidRDefault="0065088F">
      <w:pPr>
        <w:widowControl w:val="0"/>
        <w:ind w:firstLine="720"/>
        <w:jc w:val="both"/>
        <w:rPr>
          <w:rFonts w:eastAsia="Calibri"/>
        </w:rPr>
      </w:pPr>
      <w:r>
        <w:rPr>
          <w:rFonts w:eastAsia="Calibri"/>
        </w:rPr>
        <w:t>В целях контроля з</w:t>
      </w:r>
      <w:r>
        <w:rPr>
          <w:rFonts w:eastAsia="Calibri"/>
        </w:rPr>
        <w:t>а ходом реализации мероприятий муниципальных программ в муниципальном округе город Шахунья Нижегородской области создана необходимая нормативно-правовая база для проведения оценки эффективности реализации муниципальных программ.</w:t>
      </w:r>
    </w:p>
    <w:p w14:paraId="65B6B13E" w14:textId="77777777" w:rsidR="00DA7B9E" w:rsidRDefault="0065088F">
      <w:pPr>
        <w:widowControl w:val="0"/>
        <w:ind w:firstLine="720"/>
        <w:jc w:val="both"/>
        <w:rPr>
          <w:rFonts w:eastAsia="Calibri"/>
        </w:rPr>
      </w:pPr>
      <w:r>
        <w:rPr>
          <w:rFonts w:eastAsia="Calibri"/>
        </w:rPr>
        <w:t>В рамках данного мероприяти</w:t>
      </w:r>
      <w:r>
        <w:rPr>
          <w:rFonts w:eastAsia="Calibri"/>
        </w:rPr>
        <w:t xml:space="preserve">я предусматривается ежеквартальное проведение мониторинга реализации муниципальных программ, представляющее собой периодическое наблюдение за ходом реализации муниципальных программ муниципального округа город Шахунья Нижегородской области с помощью сбора </w:t>
      </w:r>
      <w:r>
        <w:rPr>
          <w:rFonts w:eastAsia="Calibri"/>
        </w:rPr>
        <w:t>информации по определенной системе показателей, а также проведение ежегодной оценки эффективности реализации муниципальных программ.</w:t>
      </w:r>
    </w:p>
    <w:p w14:paraId="2CBA794E" w14:textId="77777777" w:rsidR="00DA7B9E" w:rsidRDefault="0065088F">
      <w:pPr>
        <w:widowControl w:val="0"/>
        <w:ind w:firstLine="720"/>
        <w:jc w:val="both"/>
        <w:rPr>
          <w:rFonts w:eastAsia="Calibri"/>
        </w:rPr>
      </w:pPr>
      <w:r>
        <w:rPr>
          <w:rFonts w:eastAsia="Calibri"/>
        </w:rPr>
        <w:t>При формировании проекта бюджета на очередной финансовый год важное значение будет иметь уточнение перечня муниципальных пр</w:t>
      </w:r>
      <w:r>
        <w:rPr>
          <w:rFonts w:eastAsia="Calibri"/>
        </w:rPr>
        <w:t>ограмм муниципального округа город Шахунья Нижегородской области, предлагаемых к финансированию за счет средств бюджета с учетом результатов оценки эффективности их реализации в отчетном году.</w:t>
      </w:r>
      <w:r>
        <w:rPr>
          <w:rFonts w:eastAsia="Calibri"/>
        </w:rPr>
        <w:br/>
      </w:r>
    </w:p>
    <w:p w14:paraId="08CC80C1" w14:textId="77777777" w:rsidR="00DA7B9E" w:rsidRDefault="0065088F">
      <w:pPr>
        <w:widowControl w:val="0"/>
        <w:ind w:firstLine="720"/>
        <w:jc w:val="both"/>
        <w:rPr>
          <w:rFonts w:eastAsia="Calibri"/>
        </w:rPr>
      </w:pPr>
      <w:r>
        <w:rPr>
          <w:rFonts w:eastAsia="Calibri"/>
        </w:rPr>
        <w:t>Мероприятия:</w:t>
      </w:r>
    </w:p>
    <w:p w14:paraId="2874104E" w14:textId="77777777" w:rsidR="00DA7B9E" w:rsidRDefault="0065088F">
      <w:pPr>
        <w:widowControl w:val="0"/>
        <w:ind w:firstLine="720"/>
        <w:jc w:val="both"/>
        <w:rPr>
          <w:rFonts w:eastAsia="Calibri"/>
        </w:rPr>
      </w:pPr>
      <w:r>
        <w:rPr>
          <w:rFonts w:eastAsia="Calibri"/>
        </w:rPr>
        <w:t>- разработка проектов муниципальных программ муни</w:t>
      </w:r>
      <w:r>
        <w:rPr>
          <w:rFonts w:eastAsia="Calibri"/>
        </w:rPr>
        <w:t>ципального округа город Шахунья Нижегородской области;</w:t>
      </w:r>
    </w:p>
    <w:p w14:paraId="07A24FEA" w14:textId="77777777" w:rsidR="00DA7B9E" w:rsidRDefault="0065088F">
      <w:pPr>
        <w:widowControl w:val="0"/>
        <w:ind w:firstLine="720"/>
        <w:jc w:val="both"/>
        <w:rPr>
          <w:rFonts w:eastAsia="Calibri"/>
        </w:rPr>
      </w:pPr>
      <w:r>
        <w:rPr>
          <w:rFonts w:eastAsia="Calibri"/>
        </w:rPr>
        <w:t xml:space="preserve">- разработка планов реализации муниципальных программ муниципального округа город </w:t>
      </w:r>
      <w:r>
        <w:rPr>
          <w:rFonts w:eastAsia="Calibri"/>
        </w:rPr>
        <w:lastRenderedPageBreak/>
        <w:t>Шахунья Нижегородской области;</w:t>
      </w:r>
    </w:p>
    <w:p w14:paraId="78E073BC" w14:textId="77777777" w:rsidR="00DA7B9E" w:rsidRDefault="0065088F">
      <w:pPr>
        <w:widowControl w:val="0"/>
        <w:ind w:firstLine="720"/>
        <w:jc w:val="both"/>
        <w:rPr>
          <w:rFonts w:eastAsia="Calibri"/>
        </w:rPr>
      </w:pPr>
      <w:r>
        <w:rPr>
          <w:rFonts w:eastAsia="Calibri"/>
        </w:rPr>
        <w:t>- внесение изменений в муниципальные программы муниципального округа город Шахунья Нижег</w:t>
      </w:r>
      <w:r>
        <w:rPr>
          <w:rFonts w:eastAsia="Calibri"/>
        </w:rPr>
        <w:t>ородской области в целях приведения в соответствие с бюджетом на очередной финансовый год;</w:t>
      </w:r>
    </w:p>
    <w:p w14:paraId="55C4E82F" w14:textId="77777777" w:rsidR="00DA7B9E" w:rsidRDefault="0065088F">
      <w:pPr>
        <w:widowControl w:val="0"/>
        <w:ind w:firstLine="720"/>
        <w:jc w:val="both"/>
        <w:rPr>
          <w:rFonts w:eastAsia="Calibri"/>
        </w:rPr>
      </w:pPr>
      <w:r>
        <w:rPr>
          <w:rFonts w:eastAsia="Calibri"/>
        </w:rPr>
        <w:t>- проведение мониторинга реализации и оценки эффективности реализации муниципальных программ муниципального округа город Шахунья Нижегородской области.</w:t>
      </w:r>
    </w:p>
    <w:p w14:paraId="7E0C3AB2" w14:textId="77777777" w:rsidR="00DA7B9E" w:rsidRDefault="0065088F">
      <w:pPr>
        <w:widowControl w:val="0"/>
        <w:ind w:firstLine="720"/>
        <w:jc w:val="both"/>
        <w:rPr>
          <w:rFonts w:eastAsia="Calibri"/>
        </w:rPr>
      </w:pPr>
      <w:r>
        <w:rPr>
          <w:rFonts w:eastAsia="Calibri"/>
        </w:rPr>
        <w:t>В результате решения данной задачи будут созданы все условия для формирования бюджета на основе муниципальных программ муниципального округа город Шахунья Нижегородской области исходя из планируемых и достигаемых результатов.</w:t>
      </w:r>
    </w:p>
    <w:p w14:paraId="3634C6E2" w14:textId="77777777" w:rsidR="00DA7B9E" w:rsidRDefault="00DA7B9E">
      <w:pPr>
        <w:widowControl w:val="0"/>
        <w:ind w:firstLine="720"/>
        <w:jc w:val="both"/>
        <w:outlineLvl w:val="4"/>
        <w:rPr>
          <w:b/>
        </w:rPr>
      </w:pPr>
      <w:bookmarkStart w:id="40" w:name="Par1116"/>
      <w:bookmarkEnd w:id="40"/>
    </w:p>
    <w:p w14:paraId="21BEAEA2" w14:textId="77777777" w:rsidR="00DA7B9E" w:rsidRDefault="0065088F">
      <w:pPr>
        <w:widowControl w:val="0"/>
        <w:ind w:firstLine="720"/>
        <w:jc w:val="both"/>
        <w:outlineLvl w:val="4"/>
        <w:rPr>
          <w:bCs/>
        </w:rPr>
      </w:pPr>
      <w:r>
        <w:rPr>
          <w:bCs/>
        </w:rPr>
        <w:t>Основное мероприятие «Формиро</w:t>
      </w:r>
      <w:r>
        <w:rPr>
          <w:bCs/>
        </w:rPr>
        <w:t>вание программной классификации расходов бюджета».</w:t>
      </w:r>
    </w:p>
    <w:p w14:paraId="2B3E5139" w14:textId="77777777" w:rsidR="00DA7B9E" w:rsidRDefault="00DA7B9E">
      <w:pPr>
        <w:widowControl w:val="0"/>
        <w:ind w:firstLine="720"/>
        <w:jc w:val="both"/>
        <w:rPr>
          <w:bCs/>
        </w:rPr>
      </w:pPr>
    </w:p>
    <w:p w14:paraId="10BEBF6B" w14:textId="77777777" w:rsidR="00DA7B9E" w:rsidRDefault="0065088F">
      <w:pPr>
        <w:widowControl w:val="0"/>
        <w:ind w:firstLine="720"/>
        <w:jc w:val="both"/>
      </w:pPr>
      <w:r>
        <w:t>Переход к планированию бюджета и составлению отчета об исполнении бюджета в программном разрезе предполагает представление бюджета с распределением расходов по всей структуре муниципальных программ (муниц</w:t>
      </w:r>
      <w:r>
        <w:t>ипальным программам, подпрограммам и направлениям расходов), что потребует существенной перестройки бюджетной классификации расходов.</w:t>
      </w:r>
    </w:p>
    <w:p w14:paraId="00C218D5" w14:textId="77777777" w:rsidR="00DA7B9E" w:rsidRDefault="0065088F">
      <w:pPr>
        <w:widowControl w:val="0"/>
        <w:ind w:firstLine="720"/>
        <w:jc w:val="both"/>
      </w:pPr>
      <w:r>
        <w:t>Действующим законодательством предусмотрена возможность отражения расходов как в разрезе разделов, подразделов, целевых ст</w:t>
      </w:r>
      <w:r>
        <w:t>атей и видов расходов (то есть, как это происходит сейчас), так и в разрезе муниципальных программ.</w:t>
      </w:r>
    </w:p>
    <w:p w14:paraId="313F5642" w14:textId="77777777" w:rsidR="00DA7B9E" w:rsidRDefault="0065088F">
      <w:pPr>
        <w:widowControl w:val="0"/>
        <w:ind w:firstLine="720"/>
        <w:jc w:val="both"/>
      </w:pPr>
      <w:r>
        <w:t>Для решения данной проблемы будет разработана новая структура целевых статей расходов бюджета округа, предусматривающая минимально необходимые изменения отн</w:t>
      </w:r>
      <w:r>
        <w:t>осительно действующей структуры целевых статей.</w:t>
      </w:r>
    </w:p>
    <w:p w14:paraId="65DCE244" w14:textId="77777777" w:rsidR="00DA7B9E" w:rsidRDefault="0065088F">
      <w:pPr>
        <w:widowControl w:val="0"/>
        <w:ind w:firstLine="720"/>
        <w:jc w:val="both"/>
      </w:pPr>
      <w:r>
        <w:t>Мероприятия:</w:t>
      </w:r>
    </w:p>
    <w:p w14:paraId="65E12A32" w14:textId="77777777" w:rsidR="00DA7B9E" w:rsidRDefault="0065088F">
      <w:pPr>
        <w:widowControl w:val="0"/>
        <w:ind w:firstLine="720"/>
        <w:jc w:val="both"/>
      </w:pPr>
      <w:r>
        <w:t>- формирование новой структуры целевых статей бюджета муниципального округа.</w:t>
      </w:r>
    </w:p>
    <w:p w14:paraId="0A1CC072" w14:textId="77777777" w:rsidR="00DA7B9E" w:rsidRDefault="0065088F">
      <w:pPr>
        <w:widowControl w:val="0"/>
        <w:ind w:firstLine="720"/>
        <w:jc w:val="both"/>
      </w:pPr>
      <w:r>
        <w:t>В результате реализации мероприятия бюджет муниципального округа будет формироваться по программной классификации расх</w:t>
      </w:r>
      <w:r>
        <w:t>одов с учетом планируемых результатов муниципальных программ муниципального округа город Шахунья Нижегородской области.</w:t>
      </w:r>
    </w:p>
    <w:p w14:paraId="0C0F87B2" w14:textId="77777777" w:rsidR="00DA7B9E" w:rsidRDefault="0065088F">
      <w:pPr>
        <w:widowControl w:val="0"/>
        <w:ind w:firstLine="720"/>
        <w:jc w:val="both"/>
      </w:pPr>
      <w:r>
        <w:t>Программная структура расходов бюджета будет охватывать большую часть расходов бюджета муниципального округа.</w:t>
      </w:r>
    </w:p>
    <w:p w14:paraId="4AD56692" w14:textId="77777777" w:rsidR="00DA7B9E" w:rsidRDefault="00DA7B9E">
      <w:pPr>
        <w:widowControl w:val="0"/>
        <w:ind w:firstLine="720"/>
        <w:jc w:val="both"/>
      </w:pPr>
    </w:p>
    <w:p w14:paraId="77CCBDA3" w14:textId="77777777" w:rsidR="00DA7B9E" w:rsidRDefault="0065088F">
      <w:pPr>
        <w:widowControl w:val="0"/>
        <w:ind w:firstLine="720"/>
        <w:jc w:val="both"/>
        <w:outlineLvl w:val="4"/>
        <w:rPr>
          <w:bCs/>
        </w:rPr>
      </w:pPr>
      <w:bookmarkStart w:id="41" w:name="Par1283"/>
      <w:bookmarkEnd w:id="41"/>
      <w:r>
        <w:rPr>
          <w:bCs/>
        </w:rPr>
        <w:t>Основное мероприятие «Пов</w:t>
      </w:r>
      <w:r>
        <w:rPr>
          <w:bCs/>
        </w:rPr>
        <w:t>ышение эффективности внутреннего финансового контроля и внутреннего финансового аудита».</w:t>
      </w:r>
    </w:p>
    <w:p w14:paraId="049404D0" w14:textId="77777777" w:rsidR="00DA7B9E" w:rsidRDefault="00DA7B9E">
      <w:pPr>
        <w:widowControl w:val="0"/>
        <w:ind w:firstLine="720"/>
        <w:jc w:val="both"/>
      </w:pPr>
    </w:p>
    <w:p w14:paraId="3D8956EF" w14:textId="77777777" w:rsidR="00DA7B9E" w:rsidRDefault="0065088F">
      <w:pPr>
        <w:widowControl w:val="0"/>
        <w:ind w:firstLine="720"/>
        <w:jc w:val="both"/>
      </w:pPr>
      <w:r>
        <w:t>Главные администраторы бюджетных средств (главные распорядители бюджетных средств, главные администраторы доходов бюджета, главные администраторы источников финансиро</w:t>
      </w:r>
      <w:r>
        <w:t>вания дефицита бюджета) исключены из системы органов муниципального финансового контроля с установлением их бюджетных полномочий по осуществлению финансового контроля.</w:t>
      </w:r>
    </w:p>
    <w:p w14:paraId="58D8F194" w14:textId="77777777" w:rsidR="00DA7B9E" w:rsidRDefault="0065088F">
      <w:pPr>
        <w:widowControl w:val="0"/>
        <w:ind w:firstLine="720"/>
        <w:jc w:val="both"/>
      </w:pPr>
      <w:r>
        <w:t xml:space="preserve">К полномочиям главных распорядителей бюджетных средств бюджета, главных администраторов </w:t>
      </w:r>
      <w:r>
        <w:t xml:space="preserve">доходов бюджета, главных администраторов источников финансирования дефицита бюджета в соответствии с изменениями Бюджетного </w:t>
      </w:r>
      <w:hyperlink r:id="rId17" w:tooltip="consultantplus://offline/ref=C48C63F77A06ECC95039287C4B21161558D7C42A51E81B3C5CBD30E4F5OC60N" w:history="1">
        <w:r>
          <w:t>кодекса</w:t>
        </w:r>
      </w:hyperlink>
      <w:r>
        <w:t xml:space="preserve"> Российской Федерации отнесены полномочия по</w:t>
      </w:r>
      <w:r>
        <w:t xml:space="preserve"> осуществлению внутреннего финансового контроля и внутреннего финансового аудита.</w:t>
      </w:r>
    </w:p>
    <w:p w14:paraId="15B8A40B" w14:textId="77777777" w:rsidR="00DA7B9E" w:rsidRDefault="0065088F">
      <w:pPr>
        <w:widowControl w:val="0"/>
        <w:ind w:firstLine="720"/>
        <w:jc w:val="both"/>
      </w:pPr>
      <w:r>
        <w:t xml:space="preserve">Администрацией муниципального округа город Шахунья Нижегородской области утвержден </w:t>
      </w:r>
      <w:hyperlink r:id="rId18" w:tooltip="consultantplus://offline/ref=C48C63F77A06ECC9503936715D4D49105ED8922E5FE6196302E26BB9A2C9994057908B3A48872B174D20C8OB6FN" w:history="1">
        <w:r>
          <w:t>Порядок</w:t>
        </w:r>
      </w:hyperlink>
      <w:r>
        <w:t xml:space="preserve"> осуществления главными распорядителями бюджетных средств бюджета, главными а</w:t>
      </w:r>
      <w:r>
        <w:t>дминистраторами доходов бюджета, главными администраторами источников финансирования дефицита бюджета внутреннего финансового контроля и внутреннего финансового аудита.</w:t>
      </w:r>
    </w:p>
    <w:p w14:paraId="6779F556" w14:textId="77777777" w:rsidR="00DA7B9E" w:rsidRDefault="0065088F">
      <w:pPr>
        <w:widowControl w:val="0"/>
        <w:ind w:firstLine="720"/>
        <w:jc w:val="both"/>
      </w:pPr>
      <w:r>
        <w:t>В муниципальном округе город Шахунья Нижегородской области внутренний финансовый контро</w:t>
      </w:r>
      <w:r>
        <w:t xml:space="preserve">ль осуществляется в структурных подразделениях главного администратора средств бюджета муниципального округа и получателя средств бюджета муниципального </w:t>
      </w:r>
      <w:r>
        <w:lastRenderedPageBreak/>
        <w:t>округа, исполняющих бюджетные полномочия, внутренний финансовый аудит осуществляется обособленными стру</w:t>
      </w:r>
      <w:r>
        <w:t>ктурным подразделением или уполномоченными должностными лицами главного администратора средств бюджета.</w:t>
      </w:r>
    </w:p>
    <w:p w14:paraId="4CC5DF0D" w14:textId="77777777" w:rsidR="00DA7B9E" w:rsidRDefault="0065088F">
      <w:pPr>
        <w:widowControl w:val="0"/>
        <w:ind w:firstLine="720"/>
        <w:jc w:val="both"/>
      </w:pPr>
      <w:r>
        <w:t>Мероприятия:</w:t>
      </w:r>
    </w:p>
    <w:p w14:paraId="5E0AC465" w14:textId="77777777" w:rsidR="00DA7B9E" w:rsidRDefault="0065088F">
      <w:pPr>
        <w:widowControl w:val="0"/>
        <w:ind w:firstLine="720"/>
        <w:jc w:val="both"/>
      </w:pPr>
      <w:r>
        <w:t>- осуществление главными администраторами доходов бюджета внутреннего финансового контроля и внутреннего финансового аудита.</w:t>
      </w:r>
    </w:p>
    <w:p w14:paraId="5E1D4C41" w14:textId="77777777" w:rsidR="00DA7B9E" w:rsidRDefault="0065088F">
      <w:pPr>
        <w:widowControl w:val="0"/>
        <w:ind w:firstLine="720"/>
        <w:jc w:val="both"/>
      </w:pPr>
      <w:r>
        <w:t>В результате о</w:t>
      </w:r>
      <w:r>
        <w:t>сновного мероприятия:</w:t>
      </w:r>
    </w:p>
    <w:p w14:paraId="2503333B" w14:textId="77777777" w:rsidR="00DA7B9E" w:rsidRDefault="0065088F">
      <w:pPr>
        <w:widowControl w:val="0"/>
        <w:ind w:firstLine="720"/>
        <w:jc w:val="both"/>
      </w:pPr>
      <w:r>
        <w:t>- организована система внутреннего финансового контроля и внутреннего финансового аудита в органах местного самоуправления муниципального округа город Шахунья Нижегородской области в целях обеспечения соблюдения бюджетного законодател</w:t>
      </w:r>
      <w:r>
        <w:t>ьства Российской Федерации и иных нормативных правовых актов, регулирующих бюджетные правоотношения, повышения экономности и результативности использования бюджетных средств;</w:t>
      </w:r>
    </w:p>
    <w:p w14:paraId="06D11B34" w14:textId="77777777" w:rsidR="00DA7B9E" w:rsidRDefault="0065088F">
      <w:pPr>
        <w:widowControl w:val="0"/>
        <w:ind w:firstLine="720"/>
        <w:jc w:val="both"/>
      </w:pPr>
      <w:r>
        <w:t xml:space="preserve">- повышено качество, надежность и эффективность внутреннего финансового контроля </w:t>
      </w:r>
      <w:r>
        <w:t>и внутреннего финансового аудита за соблюдением внутренних стандартов и процедур составления и исполнения бюджета, составления бюджетной отчетности и ведения бюджетного учета главными администраторами бюджетных средств и подведомственными им администратора</w:t>
      </w:r>
      <w:r>
        <w:t>ми бюджетных средств.</w:t>
      </w:r>
    </w:p>
    <w:p w14:paraId="1F0D5948" w14:textId="77777777" w:rsidR="00DA7B9E" w:rsidRDefault="00DA7B9E">
      <w:pPr>
        <w:widowControl w:val="0"/>
        <w:ind w:firstLine="720"/>
        <w:jc w:val="both"/>
        <w:outlineLvl w:val="4"/>
        <w:rPr>
          <w:b/>
        </w:rPr>
      </w:pPr>
      <w:bookmarkStart w:id="42" w:name="Par1299"/>
      <w:bookmarkEnd w:id="42"/>
    </w:p>
    <w:p w14:paraId="5E26EC42" w14:textId="77777777" w:rsidR="00DA7B9E" w:rsidRDefault="0065088F">
      <w:pPr>
        <w:widowControl w:val="0"/>
        <w:ind w:firstLine="720"/>
        <w:jc w:val="both"/>
        <w:outlineLvl w:val="4"/>
        <w:rPr>
          <w:bCs/>
        </w:rPr>
      </w:pPr>
      <w:r>
        <w:rPr>
          <w:bCs/>
        </w:rPr>
        <w:t>Основное мероприятие «Повышение эффективности ведомственного контроля в сфере закупок товаров, работ, услуг».</w:t>
      </w:r>
    </w:p>
    <w:p w14:paraId="1642764C" w14:textId="77777777" w:rsidR="00DA7B9E" w:rsidRDefault="00DA7B9E">
      <w:pPr>
        <w:widowControl w:val="0"/>
        <w:ind w:firstLine="720"/>
        <w:jc w:val="both"/>
      </w:pPr>
    </w:p>
    <w:p w14:paraId="0EC0FEAE" w14:textId="77777777" w:rsidR="00DA7B9E" w:rsidRDefault="0065088F">
      <w:pPr>
        <w:widowControl w:val="0"/>
        <w:ind w:firstLine="720"/>
        <w:jc w:val="both"/>
      </w:pPr>
      <w:r>
        <w:t xml:space="preserve">В соответствии с Федеральным </w:t>
      </w:r>
      <w:hyperlink r:id="rId19" w:tooltip="consultantplus://offline/ref=C48C63F77A06ECC95039287C4B21161558D6CB235BE71B3C5CBD30E4F5OC60N" w:history="1">
        <w:r>
          <w:t>законом</w:t>
        </w:r>
      </w:hyperlink>
      <w:r>
        <w:t xml:space="preserve"> от 05.04.2013 № 44-ФЗ «О контрактной системе в сфере закупок товаров, работ, услуг для обеспечения государственных и муниципальных нуж</w:t>
      </w:r>
      <w:r>
        <w:t>д» (далее - Закон о контрактной системе) введены новые элементы регулирования по вопросам осуществления контроля за соблюдением законодательства Российской Федерации и иных нормативных правовых актов о контрактной системе.</w:t>
      </w:r>
    </w:p>
    <w:p w14:paraId="1CF70E1D" w14:textId="77777777" w:rsidR="00DA7B9E" w:rsidRDefault="0065088F">
      <w:pPr>
        <w:widowControl w:val="0"/>
        <w:ind w:firstLine="720"/>
        <w:jc w:val="both"/>
      </w:pPr>
      <w:r>
        <w:t xml:space="preserve">В соответствии с указанным Федеральным </w:t>
      </w:r>
      <w:hyperlink r:id="rId20" w:tooltip="consultantplus://offline/ref=C48C63F77A06ECC95039287C4B21161558D6CB235BE71B3C5CBD30E4F5OC60N" w:history="1">
        <w:r>
          <w:t>законом</w:t>
        </w:r>
      </w:hyperlink>
      <w:r>
        <w:t xml:space="preserve"> ор</w:t>
      </w:r>
      <w:r>
        <w:t xml:space="preserve">ганы местного самоуправления муниципального округа город Шахунья Нижегородской области обязаны осуществлять ведомственный контроль за соблюдением законодательства Российской Федерации и иных нормативных правовых актов о контрактной системе в сфере закупок </w:t>
      </w:r>
      <w:r>
        <w:t>в отношении подведомственных им заказчиков в порядке, установленном администрацией муниципального округа город Шахунья Нижегородской области.</w:t>
      </w:r>
    </w:p>
    <w:p w14:paraId="4CE52B27" w14:textId="77777777" w:rsidR="00DA7B9E" w:rsidRDefault="0065088F">
      <w:pPr>
        <w:widowControl w:val="0"/>
        <w:ind w:firstLine="720"/>
        <w:jc w:val="both"/>
      </w:pPr>
      <w:r>
        <w:t>К подведомственным заказчикам органов местного самоуправления муниципального округа город Шахунья Нижегородской об</w:t>
      </w:r>
      <w:r>
        <w:t xml:space="preserve">ласти относятся подведомственные им муниципальные казенные и бюджетные учреждения, а также подведомственные муниципальные автономные учреждения и муниципальные предприятия при осуществлении ими закупок товаров, работ, услуг в случаях, предусмотренных </w:t>
      </w:r>
      <w:hyperlink r:id="rId21" w:tooltip="consultantplus://offline/ref=C48C63F77A06ECC95039287C4B21161558D6CB235BE71B3C5CBD30E4F5C0931710DFD2780C8A2B15O46FN" w:history="1">
        <w:r>
          <w:t>статьей 15</w:t>
        </w:r>
      </w:hyperlink>
      <w:r>
        <w:t xml:space="preserve"> Закона о контрактной системе.</w:t>
      </w:r>
    </w:p>
    <w:p w14:paraId="0EB54EFD" w14:textId="77777777" w:rsidR="00DA7B9E" w:rsidRDefault="0065088F">
      <w:pPr>
        <w:widowControl w:val="0"/>
        <w:ind w:firstLine="720"/>
        <w:jc w:val="both"/>
      </w:pPr>
      <w:r>
        <w:t>Органы местного самоуправления муниципального округа город Шахунья Нижегородской области осуществляют ведомственный контроль, направленный на соблюдение подведомственными заказчиками законности, целесообразности и результатив</w:t>
      </w:r>
      <w:r>
        <w:t>ности осуществления закупок товаров, работ, услуг.</w:t>
      </w:r>
    </w:p>
    <w:p w14:paraId="5CA3EEE4" w14:textId="77777777" w:rsidR="00DA7B9E" w:rsidRDefault="0065088F">
      <w:pPr>
        <w:widowControl w:val="0"/>
        <w:ind w:firstLine="720"/>
        <w:jc w:val="both"/>
      </w:pPr>
      <w:r>
        <w:t>Ведомственный контроль органов местного самоуправления муниципального округа город Шахунья Нижегородской области заключается в своевременном и качественном проведении контрольных мероприятий в установленно</w:t>
      </w:r>
      <w:r>
        <w:t>й сфере деятельности, и, как следствие, повышении эффективности контроля за соблюдением законодательства Российской Федерации и иных нормативных правовых актов о контрактной системе, организации и совершенствовании взаимодействия органов местного самоуправ</w:t>
      </w:r>
      <w:r>
        <w:t>ления с подведомственными заказчиками, а также совершенствования информационного обеспечения контрольной деятельности.</w:t>
      </w:r>
    </w:p>
    <w:p w14:paraId="18107666" w14:textId="77777777" w:rsidR="00DA7B9E" w:rsidRDefault="0065088F">
      <w:pPr>
        <w:widowControl w:val="0"/>
        <w:ind w:firstLine="720"/>
        <w:jc w:val="both"/>
      </w:pPr>
      <w:r>
        <w:t>Осуществление ведомственного контроля органами местного самоуправления муниципального округа город Шахунья Нижегородской области основыва</w:t>
      </w:r>
      <w:r>
        <w:t>ется на принципах законности, объективности, эффективности, независимости, профессиональной компетентности, достоверности результатов и гласности.</w:t>
      </w:r>
    </w:p>
    <w:p w14:paraId="4A9AEB2A" w14:textId="77777777" w:rsidR="00DA7B9E" w:rsidRDefault="0065088F">
      <w:pPr>
        <w:widowControl w:val="0"/>
        <w:ind w:firstLine="720"/>
        <w:jc w:val="both"/>
      </w:pPr>
      <w:r>
        <w:lastRenderedPageBreak/>
        <w:t>Мероприятия:</w:t>
      </w:r>
    </w:p>
    <w:p w14:paraId="343C885E" w14:textId="77777777" w:rsidR="00DA7B9E" w:rsidRDefault="0065088F">
      <w:pPr>
        <w:widowControl w:val="0"/>
        <w:ind w:firstLine="720"/>
        <w:jc w:val="both"/>
      </w:pPr>
      <w:r>
        <w:t>- осуществление органами местного самоуправления муниципального округа город Шахунья Нижегородск</w:t>
      </w:r>
      <w:r>
        <w:t>ой области ведомственного контроля в сфере закупок для обеспечения муниципальных нужд Нижегородской области;</w:t>
      </w:r>
    </w:p>
    <w:p w14:paraId="11485D63" w14:textId="77777777" w:rsidR="00DA7B9E" w:rsidRDefault="0065088F">
      <w:pPr>
        <w:widowControl w:val="0"/>
        <w:ind w:firstLine="720"/>
        <w:jc w:val="both"/>
      </w:pPr>
      <w:r>
        <w:t>- осуществление уполномоченным органом администрации муниципального округа город Шахунья мониторинга осуществления органами местного самоуправления</w:t>
      </w:r>
      <w:r>
        <w:t xml:space="preserve"> ведомственного контроля в сфере закупок для обеспечения муниципальных нужд муниципального округа город Шахунья Нижегородской области.</w:t>
      </w:r>
    </w:p>
    <w:p w14:paraId="20334D46" w14:textId="77777777" w:rsidR="00DA7B9E" w:rsidRDefault="0065088F">
      <w:pPr>
        <w:widowControl w:val="0"/>
        <w:ind w:firstLine="720"/>
        <w:jc w:val="both"/>
      </w:pPr>
      <w:r>
        <w:t>В результате реализации мероприятия:</w:t>
      </w:r>
    </w:p>
    <w:p w14:paraId="6B2833A5" w14:textId="77777777" w:rsidR="00DA7B9E" w:rsidRDefault="0065088F">
      <w:pPr>
        <w:widowControl w:val="0"/>
        <w:ind w:firstLine="720"/>
        <w:jc w:val="both"/>
      </w:pPr>
      <w:r>
        <w:t>- организована система ведомственного контроля в органах местного самоуправления мун</w:t>
      </w:r>
      <w:r>
        <w:t>иципального округа город Шахунья Нижегородской области в целях повышения экономности и результативности использования бюджетных средств;</w:t>
      </w:r>
    </w:p>
    <w:p w14:paraId="00522A25" w14:textId="77777777" w:rsidR="00DA7B9E" w:rsidRDefault="0065088F">
      <w:pPr>
        <w:widowControl w:val="0"/>
        <w:ind w:firstLine="720"/>
        <w:jc w:val="both"/>
      </w:pPr>
      <w:r>
        <w:t>- повышена эффективность осуществления деятельности подведомственных органам местного самоуправления муниципального окр</w:t>
      </w:r>
      <w:r>
        <w:t>уга город Шахунья Нижегородской области заказчиков в сфере закупок для обеспечения муниципальных нужд муниципального округа город Шахунья Нижегородской области;</w:t>
      </w:r>
    </w:p>
    <w:p w14:paraId="6B2781D0" w14:textId="77777777" w:rsidR="00DA7B9E" w:rsidRDefault="0065088F">
      <w:pPr>
        <w:widowControl w:val="0"/>
        <w:ind w:firstLine="720"/>
        <w:jc w:val="both"/>
      </w:pPr>
      <w:r>
        <w:t>- усилен контроль за соблюдением законодательства в сфере закупок для обеспечения муниципальных</w:t>
      </w:r>
      <w:r>
        <w:t xml:space="preserve"> нужд муниципального округа город Шахунья Нижегородской области.</w:t>
      </w:r>
    </w:p>
    <w:p w14:paraId="65AC077E" w14:textId="77777777" w:rsidR="00DA7B9E" w:rsidRDefault="00DA7B9E">
      <w:pPr>
        <w:widowControl w:val="0"/>
        <w:ind w:firstLine="720"/>
        <w:jc w:val="both"/>
      </w:pPr>
    </w:p>
    <w:p w14:paraId="13A84976" w14:textId="77777777" w:rsidR="00DA7B9E" w:rsidRDefault="0065088F">
      <w:pPr>
        <w:widowControl w:val="0"/>
        <w:ind w:firstLine="720"/>
        <w:jc w:val="both"/>
        <w:outlineLvl w:val="3"/>
      </w:pPr>
      <w:bookmarkStart w:id="43" w:name="Par1315"/>
      <w:bookmarkStart w:id="44" w:name="Par1347"/>
      <w:bookmarkEnd w:id="43"/>
      <w:bookmarkEnd w:id="44"/>
      <w:r>
        <w:t>Задача «Обеспечение открытости и прозрачности информации о бюджетном процессе и деятельности органов местного самоуправления муниципального округа город Шахунья Нижегородской области».</w:t>
      </w:r>
    </w:p>
    <w:p w14:paraId="3A1701CB" w14:textId="77777777" w:rsidR="00DA7B9E" w:rsidRDefault="0065088F">
      <w:pPr>
        <w:widowControl w:val="0"/>
        <w:ind w:firstLine="720"/>
        <w:jc w:val="both"/>
      </w:pPr>
      <w:r>
        <w:t>В рам</w:t>
      </w:r>
      <w:r>
        <w:t>ках реализации задачи предусмотрены следующие мероприятия:</w:t>
      </w:r>
    </w:p>
    <w:p w14:paraId="1FAC9EFE" w14:textId="77777777" w:rsidR="00DA7B9E" w:rsidRDefault="00DA7B9E">
      <w:pPr>
        <w:widowControl w:val="0"/>
        <w:ind w:firstLine="720"/>
        <w:jc w:val="both"/>
        <w:outlineLvl w:val="4"/>
        <w:rPr>
          <w:b/>
        </w:rPr>
      </w:pPr>
      <w:bookmarkStart w:id="45" w:name="Par1350"/>
      <w:bookmarkStart w:id="46" w:name="Par1367"/>
      <w:bookmarkEnd w:id="45"/>
      <w:bookmarkEnd w:id="46"/>
    </w:p>
    <w:p w14:paraId="3C5C2C5F" w14:textId="77777777" w:rsidR="00DA7B9E" w:rsidRDefault="0065088F">
      <w:pPr>
        <w:widowControl w:val="0"/>
        <w:ind w:firstLine="720"/>
        <w:jc w:val="both"/>
        <w:outlineLvl w:val="4"/>
        <w:rPr>
          <w:bCs/>
        </w:rPr>
      </w:pPr>
      <w:r>
        <w:rPr>
          <w:bCs/>
        </w:rPr>
        <w:t>Основное мероприятие «Повышение открытости информации о бюджетном процессе».</w:t>
      </w:r>
    </w:p>
    <w:p w14:paraId="371F17E5" w14:textId="77777777" w:rsidR="00DA7B9E" w:rsidRDefault="00DA7B9E">
      <w:pPr>
        <w:widowControl w:val="0"/>
        <w:ind w:firstLine="720"/>
        <w:jc w:val="both"/>
        <w:rPr>
          <w:bCs/>
        </w:rPr>
      </w:pPr>
    </w:p>
    <w:p w14:paraId="3EE48ECC" w14:textId="77777777" w:rsidR="00DA7B9E" w:rsidRDefault="0065088F">
      <w:pPr>
        <w:widowControl w:val="0"/>
        <w:ind w:firstLine="720"/>
        <w:jc w:val="both"/>
      </w:pPr>
      <w:r>
        <w:t>Социально-экономическая и бюджетная политика государства осуществляется в интересах граждан. Успех ее реализации завис</w:t>
      </w:r>
      <w:r>
        <w:t xml:space="preserve">ит главным образом от того, в какой мере население понимает эту политику, разделяет цели, механизмы и принципы ее реализации, доверяет ей. Для этого необходимо обеспечить доведение до граждан полной и объективной информации о том, в каком объеме, на какие </w:t>
      </w:r>
      <w:r>
        <w:t>цели и насколько эффективно расходуются средства.</w:t>
      </w:r>
    </w:p>
    <w:p w14:paraId="61470372" w14:textId="77777777" w:rsidR="00DA7B9E" w:rsidRDefault="0065088F">
      <w:pPr>
        <w:widowControl w:val="0"/>
        <w:ind w:firstLine="720"/>
        <w:jc w:val="both"/>
      </w:pPr>
      <w:r>
        <w:t>Обеспечение открытости, прозрачности и доступности информации о бюджетном процессе является одним из приоритетных направлений бюджетной политики администрации муниципального округа город Шахунья Нижегородск</w:t>
      </w:r>
      <w:r>
        <w:t>ой области.</w:t>
      </w:r>
    </w:p>
    <w:p w14:paraId="7C5C165C" w14:textId="77777777" w:rsidR="00DA7B9E" w:rsidRDefault="0065088F">
      <w:pPr>
        <w:widowControl w:val="0"/>
        <w:ind w:firstLine="720"/>
        <w:jc w:val="both"/>
      </w:pPr>
      <w:r>
        <w:t>В целях повышения открытости и прозрачности бюджетного процесса:</w:t>
      </w:r>
    </w:p>
    <w:p w14:paraId="73D2C17A" w14:textId="77777777" w:rsidR="00DA7B9E" w:rsidRDefault="0065088F">
      <w:pPr>
        <w:widowControl w:val="0"/>
        <w:ind w:firstLine="720"/>
        <w:jc w:val="both"/>
      </w:pPr>
      <w:r>
        <w:t>- ежегодно проводятся публичные слушания по проекту бюджета и по отчету об исполнении бюджета;</w:t>
      </w:r>
    </w:p>
    <w:p w14:paraId="77556179" w14:textId="77777777" w:rsidR="00DA7B9E" w:rsidRDefault="0065088F">
      <w:pPr>
        <w:widowControl w:val="0"/>
        <w:ind w:firstLine="720"/>
        <w:jc w:val="both"/>
      </w:pPr>
      <w:r>
        <w:t>- формирование информационного сборника «Бюджет для граждан»;</w:t>
      </w:r>
    </w:p>
    <w:p w14:paraId="21895E6A" w14:textId="77777777" w:rsidR="00DA7B9E" w:rsidRDefault="0065088F">
      <w:pPr>
        <w:widowControl w:val="0"/>
        <w:ind w:firstLine="720"/>
        <w:jc w:val="both"/>
      </w:pPr>
      <w:r>
        <w:t>- регулярно размещаетс</w:t>
      </w:r>
      <w:r>
        <w:t>я на официальном сайте администрации муниципального округа город Шахунья в информационно-телекоммуникационной сети «Интернет» информация о планировании и исполнении бюджета.</w:t>
      </w:r>
    </w:p>
    <w:p w14:paraId="2DF7BAF0" w14:textId="77777777" w:rsidR="00DA7B9E" w:rsidRDefault="0065088F">
      <w:pPr>
        <w:widowControl w:val="0"/>
        <w:ind w:firstLine="720"/>
        <w:jc w:val="both"/>
      </w:pPr>
      <w:r>
        <w:t>В рамках реализации Подпрограммы будет продолжена и развита реализация всех вышеук</w:t>
      </w:r>
      <w:r>
        <w:t>азанных направлений по повышению открытости и прозрачности бюджета.</w:t>
      </w:r>
    </w:p>
    <w:p w14:paraId="13CB4608" w14:textId="77777777" w:rsidR="00DA7B9E" w:rsidRDefault="0065088F">
      <w:pPr>
        <w:widowControl w:val="0"/>
        <w:ind w:firstLine="720"/>
        <w:jc w:val="both"/>
      </w:pPr>
      <w:r>
        <w:t>Мероприятия:</w:t>
      </w:r>
    </w:p>
    <w:p w14:paraId="784A6743" w14:textId="77777777" w:rsidR="00DA7B9E" w:rsidRDefault="0065088F">
      <w:pPr>
        <w:widowControl w:val="0"/>
        <w:ind w:firstLine="720"/>
        <w:jc w:val="both"/>
      </w:pPr>
      <w:r>
        <w:t>- проведение публичных слушаний по проекту бюджета и по отчету об исполнении бюджета;</w:t>
      </w:r>
    </w:p>
    <w:p w14:paraId="596864AF" w14:textId="77777777" w:rsidR="00DA7B9E" w:rsidRDefault="0065088F">
      <w:pPr>
        <w:widowControl w:val="0"/>
        <w:ind w:firstLine="720"/>
        <w:jc w:val="both"/>
      </w:pPr>
      <w:r>
        <w:t>- формирование информационного сборника «Бюджет для граждан»;</w:t>
      </w:r>
    </w:p>
    <w:p w14:paraId="14EB646B" w14:textId="77777777" w:rsidR="00DA7B9E" w:rsidRDefault="0065088F">
      <w:pPr>
        <w:widowControl w:val="0"/>
        <w:ind w:firstLine="720"/>
        <w:jc w:val="both"/>
      </w:pPr>
      <w:r>
        <w:t xml:space="preserve">- регулярное размещение на официальном сайте </w:t>
      </w:r>
      <w:r>
        <w:rPr>
          <w:color w:val="000000" w:themeColor="text1"/>
        </w:rPr>
        <w:t>администрации муниципального округа город Шахунья в информационно-телекоммуникационной сети «Интернет»</w:t>
      </w:r>
      <w:r>
        <w:t xml:space="preserve"> информации о планировании и исполнении бюджета.</w:t>
      </w:r>
    </w:p>
    <w:p w14:paraId="2578245B" w14:textId="77777777" w:rsidR="00DA7B9E" w:rsidRDefault="0065088F">
      <w:pPr>
        <w:widowControl w:val="0"/>
        <w:ind w:firstLine="720"/>
        <w:jc w:val="both"/>
      </w:pPr>
      <w:r>
        <w:t>В результате реализации данного мероприятия повысится открытость и прозрачность информации по бюджетному процессу в муниципальном округе город Шахунья Нижегородской области.</w:t>
      </w:r>
    </w:p>
    <w:p w14:paraId="0D17757A" w14:textId="77777777" w:rsidR="00DA7B9E" w:rsidRDefault="0065088F">
      <w:pPr>
        <w:widowControl w:val="0"/>
        <w:numPr>
          <w:ilvl w:val="2"/>
          <w:numId w:val="37"/>
        </w:numPr>
        <w:jc w:val="center"/>
        <w:outlineLvl w:val="1"/>
        <w:rPr>
          <w:bCs/>
        </w:rPr>
      </w:pPr>
      <w:bookmarkStart w:id="47" w:name="Par1384"/>
      <w:bookmarkEnd w:id="47"/>
      <w:r>
        <w:rPr>
          <w:bCs/>
        </w:rPr>
        <w:lastRenderedPageBreak/>
        <w:t>Индикаторы достижения цели и непо</w:t>
      </w:r>
      <w:r>
        <w:rPr>
          <w:bCs/>
        </w:rPr>
        <w:t>средственные результаты реализации Подпрограммы</w:t>
      </w:r>
    </w:p>
    <w:p w14:paraId="5802888F" w14:textId="77777777" w:rsidR="00DA7B9E" w:rsidRDefault="00DA7B9E">
      <w:pPr>
        <w:widowControl w:val="0"/>
        <w:ind w:firstLine="540"/>
        <w:jc w:val="both"/>
      </w:pPr>
    </w:p>
    <w:p w14:paraId="743DBB79" w14:textId="77777777" w:rsidR="00DA7B9E" w:rsidRDefault="0065088F">
      <w:pPr>
        <w:widowControl w:val="0"/>
        <w:ind w:firstLine="720"/>
        <w:jc w:val="both"/>
      </w:pPr>
      <w:r>
        <w:t>В качестве оценки результатов достижения поставленной цели и задач Подпрограммы предусмотрены следующие индикаторы Подпрограммы:</w:t>
      </w:r>
    </w:p>
    <w:p w14:paraId="7F4E15E0" w14:textId="77777777" w:rsidR="00DA7B9E" w:rsidRDefault="0065088F">
      <w:pPr>
        <w:widowControl w:val="0"/>
        <w:ind w:firstLine="720"/>
        <w:jc w:val="both"/>
      </w:pPr>
      <w:r>
        <w:t>1) рост фактических поступлений налоговых и неналоговых доходов бюджета муници</w:t>
      </w:r>
      <w:r>
        <w:t>пального округа в отчетном финансовом году в сопоставимых нормативах отчислений;</w:t>
      </w:r>
    </w:p>
    <w:p w14:paraId="71AA3B91" w14:textId="77777777" w:rsidR="00DA7B9E" w:rsidRDefault="0065088F">
      <w:pPr>
        <w:widowControl w:val="0"/>
        <w:ind w:firstLine="720"/>
        <w:jc w:val="both"/>
      </w:pPr>
      <w:r>
        <w:t>2) доля расходов бюджета муниципального округа, формируемых в рамках муниципальных программ в общем объеме расходов бюджета (без учета субвенций на исполнение делегируемых пол</w:t>
      </w:r>
      <w:r>
        <w:t>номочий).</w:t>
      </w:r>
    </w:p>
    <w:p w14:paraId="2ABC19FF" w14:textId="77777777" w:rsidR="00DA7B9E" w:rsidRDefault="0065088F">
      <w:pPr>
        <w:widowControl w:val="0"/>
        <w:ind w:firstLine="720"/>
        <w:jc w:val="both"/>
      </w:pPr>
      <w:r>
        <w:t>Непосредственные результаты:</w:t>
      </w:r>
    </w:p>
    <w:p w14:paraId="0D3E09E8" w14:textId="77777777" w:rsidR="00DA7B9E" w:rsidRDefault="0065088F">
      <w:pPr>
        <w:widowControl w:val="0"/>
        <w:ind w:firstLine="720"/>
        <w:jc w:val="both"/>
      </w:pPr>
      <w:r>
        <w:t>1) бюджет сформирован в программном формате, с учетом планируемых результатов по муниципальных программам:</w:t>
      </w:r>
    </w:p>
    <w:p w14:paraId="200EBA96" w14:textId="77777777" w:rsidR="00DA7B9E" w:rsidRDefault="0065088F">
      <w:pPr>
        <w:widowControl w:val="0"/>
        <w:ind w:firstLine="720"/>
        <w:jc w:val="both"/>
      </w:pPr>
      <w:r>
        <w:t>2) рост или сохранение фактических поступлений доходов бюджета округа в расчете на 1 жителя в сопоставимых нор</w:t>
      </w:r>
      <w:r>
        <w:t>мативах отчислений;</w:t>
      </w:r>
    </w:p>
    <w:p w14:paraId="7018D3E5" w14:textId="77777777" w:rsidR="00DA7B9E" w:rsidRDefault="0065088F">
      <w:pPr>
        <w:widowControl w:val="0"/>
        <w:ind w:firstLine="720"/>
        <w:jc w:val="both"/>
      </w:pPr>
      <w:r>
        <w:t>3) отсутствие просроченной кредиторской задолженности местных бюджетов по заработной плате с начислениями на нее.</w:t>
      </w:r>
    </w:p>
    <w:p w14:paraId="0385FC5E" w14:textId="77777777" w:rsidR="00DA7B9E" w:rsidRDefault="0065088F">
      <w:pPr>
        <w:widowControl w:val="0"/>
        <w:ind w:firstLine="720"/>
        <w:jc w:val="both"/>
      </w:pPr>
      <w:r>
        <w:t xml:space="preserve">Достижение долгосрочных целей Подпрограммы будет оцениваться на основе данных статистической и ведомственной отчетности в </w:t>
      </w:r>
      <w:r>
        <w:t xml:space="preserve">соответствии с индикаторами достижения целей и показателями непосредственных результатов реализации Подпрограммы, представленными в </w:t>
      </w:r>
      <w:hyperlink w:anchor="Par1947" w:tooltip="#Par1947" w:history="1">
        <w:r>
          <w:t>приложении 2</w:t>
        </w:r>
      </w:hyperlink>
      <w:r>
        <w:t xml:space="preserve"> к Программе.</w:t>
      </w:r>
    </w:p>
    <w:p w14:paraId="462F6582" w14:textId="77777777" w:rsidR="00DA7B9E" w:rsidRDefault="00DA7B9E">
      <w:pPr>
        <w:widowControl w:val="0"/>
        <w:jc w:val="center"/>
        <w:outlineLvl w:val="2"/>
      </w:pPr>
      <w:bookmarkStart w:id="48" w:name="Par1399"/>
      <w:bookmarkEnd w:id="48"/>
    </w:p>
    <w:p w14:paraId="23561162" w14:textId="77777777" w:rsidR="00DA7B9E" w:rsidRDefault="0065088F">
      <w:pPr>
        <w:widowControl w:val="0"/>
        <w:numPr>
          <w:ilvl w:val="2"/>
          <w:numId w:val="37"/>
        </w:numPr>
        <w:jc w:val="center"/>
        <w:outlineLvl w:val="2"/>
        <w:rPr>
          <w:bCs/>
        </w:rPr>
      </w:pPr>
      <w:r>
        <w:rPr>
          <w:bCs/>
        </w:rPr>
        <w:t>Обоснование объема финансовых ресурсов Подпрограммы</w:t>
      </w:r>
    </w:p>
    <w:p w14:paraId="37E59852" w14:textId="77777777" w:rsidR="00DA7B9E" w:rsidRDefault="00DA7B9E">
      <w:pPr>
        <w:widowControl w:val="0"/>
        <w:ind w:firstLine="540"/>
        <w:jc w:val="both"/>
        <w:rPr>
          <w:b/>
        </w:rPr>
      </w:pPr>
    </w:p>
    <w:p w14:paraId="7E1152B5" w14:textId="77777777" w:rsidR="00DA7B9E" w:rsidRDefault="0065088F">
      <w:pPr>
        <w:widowControl w:val="0"/>
        <w:ind w:firstLine="720"/>
        <w:jc w:val="both"/>
      </w:pPr>
      <w:r>
        <w:t>Общ</w:t>
      </w:r>
      <w:r>
        <w:t xml:space="preserve">ий объем финансирования Подпрограммы составляет 0,00 тыс. рублей, в том числе средства бюджета муниципального округа 0,00 тыс. рублей. </w:t>
      </w:r>
    </w:p>
    <w:p w14:paraId="799EF08C" w14:textId="77777777" w:rsidR="00DA7B9E" w:rsidRDefault="0065088F">
      <w:pPr>
        <w:widowControl w:val="0"/>
        <w:ind w:firstLine="720"/>
        <w:jc w:val="both"/>
      </w:pPr>
      <w:r>
        <w:t xml:space="preserve">Объемы финансирования по подпрограмме будут ежегодно уточняться исходя из возможностей бюджета муниципального округа на </w:t>
      </w:r>
      <w:r>
        <w:t>соответствующий период.</w:t>
      </w:r>
    </w:p>
    <w:p w14:paraId="617F225E" w14:textId="77777777" w:rsidR="00DA7B9E" w:rsidRDefault="0065088F">
      <w:pPr>
        <w:widowControl w:val="0"/>
        <w:ind w:firstLine="720"/>
        <w:jc w:val="both"/>
      </w:pPr>
      <w:r>
        <w:t xml:space="preserve">Ресурсное обеспечение Подпрограммы представлено в </w:t>
      </w:r>
      <w:hyperlink w:anchor="Par2818" w:tooltip="#Par2818" w:history="1">
        <w:r>
          <w:t>приложениях 3</w:t>
        </w:r>
      </w:hyperlink>
      <w:r>
        <w:t xml:space="preserve"> и </w:t>
      </w:r>
      <w:hyperlink w:anchor="Par2970" w:tooltip="#Par2970" w:history="1">
        <w:r>
          <w:t>4</w:t>
        </w:r>
      </w:hyperlink>
      <w:r>
        <w:t xml:space="preserve"> к Программе.</w:t>
      </w:r>
    </w:p>
    <w:p w14:paraId="6556658F" w14:textId="77777777" w:rsidR="00DA7B9E" w:rsidRDefault="00DA7B9E">
      <w:pPr>
        <w:widowControl w:val="0"/>
        <w:ind w:firstLine="720"/>
        <w:jc w:val="both"/>
      </w:pPr>
    </w:p>
    <w:p w14:paraId="3E8310FE" w14:textId="77777777" w:rsidR="00DA7B9E" w:rsidRDefault="0065088F">
      <w:pPr>
        <w:widowControl w:val="0"/>
        <w:numPr>
          <w:ilvl w:val="0"/>
          <w:numId w:val="37"/>
        </w:numPr>
        <w:jc w:val="center"/>
        <w:outlineLvl w:val="1"/>
        <w:rPr>
          <w:bCs/>
        </w:rPr>
      </w:pPr>
      <w:bookmarkStart w:id="49" w:name="Par1405"/>
      <w:bookmarkStart w:id="50" w:name="Par1424"/>
      <w:bookmarkEnd w:id="49"/>
      <w:bookmarkEnd w:id="50"/>
      <w:r>
        <w:rPr>
          <w:b/>
        </w:rPr>
        <w:t xml:space="preserve"> </w:t>
      </w:r>
      <w:r>
        <w:rPr>
          <w:bCs/>
        </w:rPr>
        <w:t>Подпрограмма «Обеспечение реализации муниципальной программы»</w:t>
      </w:r>
    </w:p>
    <w:p w14:paraId="452FA548" w14:textId="77777777" w:rsidR="00DA7B9E" w:rsidRDefault="0065088F">
      <w:pPr>
        <w:widowControl w:val="0"/>
        <w:jc w:val="center"/>
        <w:rPr>
          <w:bCs/>
        </w:rPr>
      </w:pPr>
      <w:r>
        <w:rPr>
          <w:bCs/>
        </w:rPr>
        <w:t>(далее - Подпрограмма)</w:t>
      </w:r>
    </w:p>
    <w:p w14:paraId="4FE4A029" w14:textId="77777777" w:rsidR="00DA7B9E" w:rsidRDefault="00DA7B9E">
      <w:pPr>
        <w:widowControl w:val="0"/>
        <w:jc w:val="center"/>
        <w:rPr>
          <w:bCs/>
        </w:rPr>
      </w:pPr>
    </w:p>
    <w:p w14:paraId="10E1190B" w14:textId="77777777" w:rsidR="00DA7B9E" w:rsidRDefault="0065088F">
      <w:pPr>
        <w:widowControl w:val="0"/>
        <w:numPr>
          <w:ilvl w:val="1"/>
          <w:numId w:val="37"/>
        </w:numPr>
        <w:jc w:val="center"/>
        <w:rPr>
          <w:bCs/>
        </w:rPr>
      </w:pPr>
      <w:r>
        <w:rPr>
          <w:bCs/>
        </w:rPr>
        <w:t>Паспорт Подпрограммы</w:t>
      </w:r>
    </w:p>
    <w:p w14:paraId="268A6DCD" w14:textId="77777777" w:rsidR="00DA7B9E" w:rsidRDefault="00DA7B9E">
      <w:pPr>
        <w:widowControl w:val="0"/>
        <w:ind w:left="1080"/>
        <w:rPr>
          <w:b/>
        </w:rPr>
      </w:pPr>
    </w:p>
    <w:tbl>
      <w:tblPr>
        <w:tblW w:w="9885" w:type="dxa"/>
        <w:tblInd w:w="20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39"/>
        <w:gridCol w:w="6946"/>
      </w:tblGrid>
      <w:tr w:rsidR="00DA7B9E" w14:paraId="593C1A23" w14:textId="77777777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A30ACB" w14:textId="77777777" w:rsidR="00DA7B9E" w:rsidRDefault="0065088F">
            <w:pPr>
              <w:widowControl w:val="0"/>
              <w:ind w:left="74" w:right="113"/>
              <w:jc w:val="both"/>
            </w:pPr>
            <w:r>
              <w:t>наименование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E1E5DD" w14:textId="77777777" w:rsidR="00DA7B9E" w:rsidRDefault="0065088F">
            <w:pPr>
              <w:widowControl w:val="0"/>
              <w:ind w:left="74" w:right="113"/>
              <w:jc w:val="both"/>
            </w:pPr>
            <w:r>
              <w:t>Обеспечение реализации муниципальной программы</w:t>
            </w:r>
          </w:p>
        </w:tc>
      </w:tr>
      <w:tr w:rsidR="00DA7B9E" w14:paraId="663C60BF" w14:textId="77777777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C39C29" w14:textId="77777777" w:rsidR="00DA7B9E" w:rsidRDefault="0065088F">
            <w:pPr>
              <w:widowControl w:val="0"/>
              <w:ind w:left="74" w:right="113"/>
              <w:jc w:val="both"/>
            </w:pPr>
            <w:bookmarkStart w:id="51" w:name="Par1429"/>
            <w:bookmarkEnd w:id="51"/>
            <w:r>
              <w:t>Муниципальный заказчик-координатор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4ABCDD" w14:textId="77777777" w:rsidR="00DA7B9E" w:rsidRDefault="0065088F">
            <w:pPr>
              <w:widowControl w:val="0"/>
              <w:ind w:left="74" w:right="113"/>
              <w:jc w:val="both"/>
            </w:pPr>
            <w:r>
              <w:t>Финуправление</w:t>
            </w:r>
          </w:p>
        </w:tc>
      </w:tr>
      <w:tr w:rsidR="00DA7B9E" w14:paraId="6B19A792" w14:textId="77777777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585FF8" w14:textId="77777777" w:rsidR="00DA7B9E" w:rsidRDefault="0065088F">
            <w:pPr>
              <w:widowControl w:val="0"/>
              <w:ind w:left="74" w:right="113"/>
              <w:jc w:val="both"/>
            </w:pPr>
            <w:r>
              <w:t>Соисполнители под</w:t>
            </w:r>
            <w:r>
              <w:t>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668C1B" w14:textId="77777777" w:rsidR="00DA7B9E" w:rsidRDefault="0065088F">
            <w:pPr>
              <w:widowControl w:val="0"/>
              <w:ind w:left="74" w:right="113"/>
              <w:jc w:val="both"/>
            </w:pPr>
            <w:r>
              <w:t>Соисполнители отсутствуют</w:t>
            </w:r>
          </w:p>
        </w:tc>
      </w:tr>
      <w:tr w:rsidR="00DA7B9E" w14:paraId="75126D05" w14:textId="77777777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3E7BFB" w14:textId="77777777" w:rsidR="00DA7B9E" w:rsidRDefault="0065088F">
            <w:pPr>
              <w:widowControl w:val="0"/>
              <w:ind w:left="74" w:right="113"/>
              <w:jc w:val="both"/>
            </w:pPr>
            <w:r>
              <w:t>Цель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273469" w14:textId="77777777" w:rsidR="00DA7B9E" w:rsidRDefault="0065088F">
            <w:pPr>
              <w:widowControl w:val="0"/>
              <w:ind w:left="74" w:right="113"/>
              <w:jc w:val="both"/>
            </w:pPr>
            <w:r>
              <w:t>Создание условий для реализации муниципальной программы «Управление муниципальными финансами муниципального округа город Шахунья Нижегородской области»</w:t>
            </w:r>
          </w:p>
        </w:tc>
      </w:tr>
      <w:tr w:rsidR="00DA7B9E" w14:paraId="2EFB2A51" w14:textId="77777777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ED4097" w14:textId="77777777" w:rsidR="00DA7B9E" w:rsidRDefault="0065088F">
            <w:pPr>
              <w:widowControl w:val="0"/>
              <w:ind w:left="74" w:right="113"/>
              <w:jc w:val="both"/>
            </w:pPr>
            <w:r>
              <w:t>Задачи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D3D0B9" w14:textId="77777777" w:rsidR="00DA7B9E" w:rsidRDefault="0065088F">
            <w:pPr>
              <w:widowControl w:val="0"/>
              <w:ind w:left="74" w:right="113"/>
              <w:jc w:val="both"/>
            </w:pPr>
            <w:r>
              <w:t>Эффективная реализация полномочий и совершенствование правового, организационного и финансового механизмов функционирования в сфере управления муниципальными финансами муниципального округа город Шахунья Нижегородской области</w:t>
            </w:r>
          </w:p>
        </w:tc>
      </w:tr>
      <w:tr w:rsidR="00DA7B9E" w14:paraId="2744AEA8" w14:textId="77777777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93287C" w14:textId="77777777" w:rsidR="00DA7B9E" w:rsidRDefault="0065088F">
            <w:pPr>
              <w:widowControl w:val="0"/>
              <w:ind w:left="74" w:right="113"/>
              <w:jc w:val="both"/>
            </w:pPr>
            <w:r>
              <w:t>Этапы и сроки реализации подп</w:t>
            </w:r>
            <w:r>
              <w:t>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850CB1" w14:textId="77777777" w:rsidR="00DA7B9E" w:rsidRDefault="0065088F">
            <w:pPr>
              <w:widowControl w:val="0"/>
              <w:ind w:left="74" w:right="113"/>
              <w:jc w:val="both"/>
            </w:pPr>
            <w:r>
              <w:t>2026 - 2028 годы, без разделения на этапы</w:t>
            </w:r>
          </w:p>
        </w:tc>
      </w:tr>
      <w:tr w:rsidR="00DA7B9E" w14:paraId="3E838BF6" w14:textId="77777777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ED1A08" w14:textId="77777777" w:rsidR="00DA7B9E" w:rsidRDefault="0065088F">
            <w:pPr>
              <w:widowControl w:val="0"/>
              <w:ind w:left="74" w:right="113"/>
              <w:jc w:val="both"/>
            </w:pPr>
            <w:r>
              <w:t xml:space="preserve">Объемы бюджетных </w:t>
            </w:r>
            <w:r>
              <w:lastRenderedPageBreak/>
              <w:t>ассигнований Подпрограммы за счет бюджета округа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0C64D1" w14:textId="77777777" w:rsidR="00DA7B9E" w:rsidRDefault="0065088F">
            <w:pPr>
              <w:widowControl w:val="0"/>
              <w:ind w:left="117" w:right="248"/>
              <w:jc w:val="both"/>
            </w:pPr>
            <w:r>
              <w:lastRenderedPageBreak/>
              <w:t xml:space="preserve">Предполагаемый общий объем финансовых средств, </w:t>
            </w:r>
            <w:r>
              <w:lastRenderedPageBreak/>
              <w:t>необходимых для реализации Подпрограммы, составляет 61 006 500,00 рублей, в том числе:</w:t>
            </w:r>
          </w:p>
          <w:p w14:paraId="3D84A3CE" w14:textId="77777777" w:rsidR="00DA7B9E" w:rsidRDefault="0065088F">
            <w:pPr>
              <w:widowControl w:val="0"/>
              <w:ind w:left="117" w:right="248"/>
              <w:jc w:val="both"/>
            </w:pPr>
            <w:r>
              <w:t>2026</w:t>
            </w:r>
            <w:r>
              <w:t xml:space="preserve"> год – 20 335 500,00 рублей;</w:t>
            </w:r>
          </w:p>
          <w:p w14:paraId="248CF5AC" w14:textId="77777777" w:rsidR="00DA7B9E" w:rsidRDefault="0065088F">
            <w:pPr>
              <w:widowControl w:val="0"/>
              <w:ind w:left="117" w:right="248"/>
              <w:jc w:val="both"/>
            </w:pPr>
            <w:r>
              <w:t>2027 год – 20 335 500,00 рублей;</w:t>
            </w:r>
          </w:p>
          <w:p w14:paraId="4EB9872C" w14:textId="77777777" w:rsidR="00DA7B9E" w:rsidRDefault="0065088F">
            <w:pPr>
              <w:widowControl w:val="0"/>
              <w:ind w:left="74" w:right="113" w:firstLine="38"/>
              <w:jc w:val="both"/>
              <w:rPr>
                <w:rFonts w:ascii="Arial" w:hAnsi="Arial" w:cs="Arial"/>
              </w:rPr>
            </w:pPr>
            <w:r>
              <w:t>2028 год – 20 335 500,00 рублей.</w:t>
            </w:r>
          </w:p>
        </w:tc>
      </w:tr>
      <w:tr w:rsidR="00DA7B9E" w14:paraId="2863CCAF" w14:textId="77777777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9D2233" w14:textId="77777777" w:rsidR="00DA7B9E" w:rsidRDefault="0065088F">
            <w:pPr>
              <w:widowControl w:val="0"/>
              <w:ind w:left="74" w:right="113"/>
              <w:jc w:val="both"/>
            </w:pPr>
            <w:r>
              <w:lastRenderedPageBreak/>
              <w:t>Показатели непосредственных результатов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35E375" w14:textId="77777777" w:rsidR="00DA7B9E" w:rsidRDefault="0065088F">
            <w:pPr>
              <w:widowControl w:val="0"/>
              <w:ind w:left="74" w:right="113"/>
              <w:jc w:val="both"/>
            </w:pPr>
            <w:r>
              <w:t>Обеспечение выполнения целей, задач и показателей муниципальной программы в целом и в разрезе подпрограмм за период действия программы</w:t>
            </w:r>
          </w:p>
        </w:tc>
      </w:tr>
    </w:tbl>
    <w:p w14:paraId="17B00C80" w14:textId="77777777" w:rsidR="00DA7B9E" w:rsidRDefault="00DA7B9E">
      <w:pPr>
        <w:widowControl w:val="0"/>
        <w:ind w:left="720"/>
        <w:jc w:val="center"/>
        <w:outlineLvl w:val="1"/>
        <w:rPr>
          <w:b/>
        </w:rPr>
      </w:pPr>
    </w:p>
    <w:p w14:paraId="57DC4372" w14:textId="77777777" w:rsidR="00DA7B9E" w:rsidRDefault="0065088F">
      <w:pPr>
        <w:widowControl w:val="0"/>
        <w:ind w:left="720"/>
        <w:jc w:val="center"/>
        <w:outlineLvl w:val="1"/>
        <w:rPr>
          <w:bCs/>
        </w:rPr>
      </w:pPr>
      <w:r>
        <w:rPr>
          <w:bCs/>
        </w:rPr>
        <w:t>5.2</w:t>
      </w:r>
      <w:r>
        <w:rPr>
          <w:b/>
        </w:rPr>
        <w:t xml:space="preserve">. </w:t>
      </w:r>
      <w:r>
        <w:rPr>
          <w:bCs/>
        </w:rPr>
        <w:t>Текстовая часть Подпрограммы</w:t>
      </w:r>
    </w:p>
    <w:p w14:paraId="3814480D" w14:textId="77777777" w:rsidR="00DA7B9E" w:rsidRDefault="0065088F">
      <w:pPr>
        <w:widowControl w:val="0"/>
        <w:jc w:val="center"/>
        <w:outlineLvl w:val="1"/>
        <w:rPr>
          <w:bCs/>
        </w:rPr>
      </w:pPr>
      <w:r>
        <w:rPr>
          <w:bCs/>
        </w:rPr>
        <w:t>5.2.1. Характеристика текущего состояния</w:t>
      </w:r>
    </w:p>
    <w:p w14:paraId="7D1CFA2E" w14:textId="77777777" w:rsidR="00DA7B9E" w:rsidRDefault="00DA7B9E">
      <w:pPr>
        <w:jc w:val="center"/>
      </w:pPr>
    </w:p>
    <w:p w14:paraId="5BB6A049" w14:textId="77777777" w:rsidR="00DA7B9E" w:rsidRDefault="0065088F">
      <w:pPr>
        <w:widowControl w:val="0"/>
        <w:ind w:firstLine="720"/>
        <w:jc w:val="both"/>
        <w:rPr>
          <w:bCs/>
          <w:i/>
        </w:rPr>
      </w:pPr>
      <w:r>
        <w:t>Достижение поставленной цели Подпрограммы б</w:t>
      </w:r>
      <w:r>
        <w:t xml:space="preserve">удет осуществлено посредством реализации основного мероприятия </w:t>
      </w:r>
      <w:r>
        <w:rPr>
          <w:b/>
        </w:rPr>
        <w:t>«</w:t>
      </w:r>
      <w:r>
        <w:rPr>
          <w:bCs/>
        </w:rPr>
        <w:t>Обеспечение деятельности финансового управления администрации муниципального округа город Шахунья Нижегородской области».</w:t>
      </w:r>
    </w:p>
    <w:p w14:paraId="082FE7D1" w14:textId="77777777" w:rsidR="00DA7B9E" w:rsidRDefault="0065088F">
      <w:pPr>
        <w:widowControl w:val="0"/>
        <w:ind w:firstLine="720"/>
        <w:jc w:val="both"/>
      </w:pPr>
      <w:r>
        <w:t>Финуправление входит в структуру органов местного самоуправления муниц</w:t>
      </w:r>
      <w:r>
        <w:t>ипального округа город Шахунья Нижегородской области и является органом, обеспечивающим проведение единой финансовой, бюджетной и налоговой муниципальной политики на территории муниципального округа город Шахунья Нижегородской области.</w:t>
      </w:r>
    </w:p>
    <w:p w14:paraId="30DCE17E" w14:textId="77777777" w:rsidR="00DA7B9E" w:rsidRDefault="0065088F">
      <w:pPr>
        <w:ind w:firstLine="720"/>
        <w:jc w:val="both"/>
      </w:pPr>
      <w:r>
        <w:t>Финуправление осущес</w:t>
      </w:r>
      <w:r>
        <w:t>твляет свою деятельность в соответствии с Положением об финансовом управлении, утвержденным решением Совета депутатов городского округа город Шахунья Нижегородской области от 20.11.2025 № 54-8.</w:t>
      </w:r>
    </w:p>
    <w:p w14:paraId="24C36AD4" w14:textId="77777777" w:rsidR="00DA7B9E" w:rsidRDefault="0065088F">
      <w:pPr>
        <w:widowControl w:val="0"/>
        <w:ind w:firstLine="720"/>
        <w:jc w:val="both"/>
      </w:pPr>
      <w:r>
        <w:t>Основой деятельности Финуправления является выработка и реализ</w:t>
      </w:r>
      <w:r>
        <w:t>ация на территории муниципального округа город Шахунья Нижегородской области единой налоговой, финансовой и бюджетной политики, обеспечивающей сбалансированность и устойчивость бюджетной системы, полное и своевременное исполнение всех расходных обязательст</w:t>
      </w:r>
      <w:r>
        <w:t>в, в первую очередь перед гражданами, обеспечение в области единого методологического подхода к ведению бюджетного учета и отчетности.</w:t>
      </w:r>
    </w:p>
    <w:p w14:paraId="77E60880" w14:textId="77777777" w:rsidR="00DA7B9E" w:rsidRDefault="0065088F">
      <w:pPr>
        <w:widowControl w:val="0"/>
        <w:ind w:firstLine="720"/>
        <w:jc w:val="both"/>
      </w:pPr>
      <w:r>
        <w:t>В рамках реализации основного мероприятия Подпрограммы предусмотрено:</w:t>
      </w:r>
    </w:p>
    <w:p w14:paraId="4EE10D43" w14:textId="77777777" w:rsidR="00DA7B9E" w:rsidRDefault="0065088F">
      <w:pPr>
        <w:widowControl w:val="0"/>
        <w:ind w:firstLine="720"/>
        <w:jc w:val="both"/>
      </w:pPr>
      <w:r>
        <w:t>- администрирование расходов на содержание и обеспе</w:t>
      </w:r>
      <w:r>
        <w:t>чение деятельности Финуправления;</w:t>
      </w:r>
    </w:p>
    <w:p w14:paraId="2AC6996F" w14:textId="77777777" w:rsidR="00DA7B9E" w:rsidRDefault="0065088F">
      <w:pPr>
        <w:widowControl w:val="0"/>
        <w:ind w:firstLine="720"/>
        <w:jc w:val="both"/>
      </w:pPr>
      <w:r>
        <w:t>- кадровое и финансовое обеспечение для решения задач по реализации муниципальной программы;</w:t>
      </w:r>
    </w:p>
    <w:p w14:paraId="1FF905DA" w14:textId="77777777" w:rsidR="00DA7B9E" w:rsidRDefault="0065088F">
      <w:pPr>
        <w:widowControl w:val="0"/>
        <w:ind w:firstLine="720"/>
        <w:jc w:val="both"/>
      </w:pPr>
      <w:r>
        <w:t>- повышение квалификации и переподготовка специалистов Финуправления;</w:t>
      </w:r>
    </w:p>
    <w:p w14:paraId="2F623D76" w14:textId="77777777" w:rsidR="00DA7B9E" w:rsidRDefault="0065088F">
      <w:pPr>
        <w:widowControl w:val="0"/>
        <w:ind w:firstLine="720"/>
        <w:jc w:val="both"/>
      </w:pPr>
      <w:r>
        <w:t>- организация сопровождения и модернизация программных комп</w:t>
      </w:r>
      <w:r>
        <w:t>лексов по организации бюджетного процесса.</w:t>
      </w:r>
    </w:p>
    <w:p w14:paraId="66DC935C" w14:textId="77777777" w:rsidR="00DA7B9E" w:rsidRDefault="0065088F">
      <w:pPr>
        <w:widowControl w:val="0"/>
        <w:ind w:firstLine="720"/>
        <w:jc w:val="both"/>
      </w:pPr>
      <w:r>
        <w:t xml:space="preserve">Аналитическое </w:t>
      </w:r>
      <w:hyperlink w:anchor="Par4383" w:tooltip="#Par4383" w:history="1">
        <w:r>
          <w:t>распределение</w:t>
        </w:r>
      </w:hyperlink>
      <w:r>
        <w:t xml:space="preserve"> средств бюджета Подпрограммы «Обеспечение реализации муниципальной программы» по подпрограммам муниципальной программы представлено в приложении 5 к Программе.</w:t>
      </w:r>
    </w:p>
    <w:p w14:paraId="370E12CE" w14:textId="77777777" w:rsidR="00DA7B9E" w:rsidRDefault="00DA7B9E">
      <w:pPr>
        <w:widowControl w:val="0"/>
        <w:ind w:firstLine="720"/>
        <w:jc w:val="both"/>
      </w:pPr>
    </w:p>
    <w:p w14:paraId="31F42F45" w14:textId="77777777" w:rsidR="00DA7B9E" w:rsidRDefault="0065088F">
      <w:pPr>
        <w:widowControl w:val="0"/>
        <w:ind w:left="1080"/>
        <w:jc w:val="center"/>
        <w:outlineLvl w:val="2"/>
        <w:rPr>
          <w:bCs/>
        </w:rPr>
      </w:pPr>
      <w:r>
        <w:t>5.2.2.</w:t>
      </w:r>
      <w:r>
        <w:rPr>
          <w:b/>
        </w:rPr>
        <w:t xml:space="preserve"> </w:t>
      </w:r>
      <w:r>
        <w:rPr>
          <w:bCs/>
        </w:rPr>
        <w:t>Обоснование объема финансовых ресурсов Подпрограммы</w:t>
      </w:r>
    </w:p>
    <w:p w14:paraId="7FC63A03" w14:textId="77777777" w:rsidR="00DA7B9E" w:rsidRDefault="00DA7B9E">
      <w:pPr>
        <w:widowControl w:val="0"/>
        <w:ind w:firstLine="540"/>
        <w:jc w:val="both"/>
      </w:pPr>
    </w:p>
    <w:p w14:paraId="72AC7E05" w14:textId="77777777" w:rsidR="00DA7B9E" w:rsidRDefault="0065088F">
      <w:pPr>
        <w:widowControl w:val="0"/>
        <w:ind w:left="74" w:right="113" w:firstLine="634"/>
        <w:jc w:val="both"/>
      </w:pPr>
      <w:r>
        <w:t>Общий объем финансирования Подпрог</w:t>
      </w:r>
      <w:r>
        <w:t>раммы составляет 61 006 500,00 рублей, в том числе:</w:t>
      </w:r>
    </w:p>
    <w:p w14:paraId="5E6B8C9C" w14:textId="77777777" w:rsidR="00DA7B9E" w:rsidRDefault="0065088F">
      <w:pPr>
        <w:widowControl w:val="0"/>
        <w:ind w:left="74" w:right="113" w:firstLine="38"/>
        <w:jc w:val="both"/>
      </w:pPr>
      <w:r>
        <w:t>2026 год – 20 335 500,00 рублей; 2027 год – 20 335 500,00 рублей; 2028 год – 20 335 500,00 рублей. Финансирование Подпрограммы предусмотрено только за счет средств местного бюджета.</w:t>
      </w:r>
    </w:p>
    <w:p w14:paraId="5EFE342E" w14:textId="77777777" w:rsidR="00DA7B9E" w:rsidRDefault="0065088F">
      <w:pPr>
        <w:widowControl w:val="0"/>
        <w:ind w:firstLine="709"/>
        <w:jc w:val="both"/>
      </w:pPr>
      <w:r>
        <w:t xml:space="preserve">Объемы финансирования </w:t>
      </w:r>
      <w:r>
        <w:t>по подпрограмме будут ежегодно уточняться исходя из возможностей бюджета муниципального округа на соответствующий период.</w:t>
      </w:r>
    </w:p>
    <w:p w14:paraId="5924BE0C" w14:textId="77777777" w:rsidR="00DA7B9E" w:rsidRDefault="0065088F">
      <w:pPr>
        <w:widowControl w:val="0"/>
        <w:ind w:firstLine="709"/>
        <w:jc w:val="both"/>
      </w:pPr>
      <w:r>
        <w:t xml:space="preserve">Ресурсное обеспечение Подпрограммы представлено в </w:t>
      </w:r>
      <w:hyperlink w:anchor="Par2818" w:tooltip="#Par2818" w:history="1">
        <w:r>
          <w:t>приложениях 3</w:t>
        </w:r>
      </w:hyperlink>
      <w:r>
        <w:t xml:space="preserve"> и </w:t>
      </w:r>
      <w:hyperlink w:anchor="Par2970" w:tooltip="#Par2970" w:history="1">
        <w:r>
          <w:t>4</w:t>
        </w:r>
      </w:hyperlink>
      <w:r>
        <w:t xml:space="preserve"> к Программе.</w:t>
      </w:r>
    </w:p>
    <w:p w14:paraId="719BBD6E" w14:textId="77777777" w:rsidR="00DA7B9E" w:rsidRDefault="00DA7B9E">
      <w:pPr>
        <w:widowControl w:val="0"/>
        <w:ind w:firstLine="720"/>
        <w:jc w:val="both"/>
      </w:pPr>
    </w:p>
    <w:p w14:paraId="7EBF1473" w14:textId="77777777" w:rsidR="00DA7B9E" w:rsidRDefault="0065088F">
      <w:pPr>
        <w:widowControl w:val="0"/>
        <w:numPr>
          <w:ilvl w:val="0"/>
          <w:numId w:val="37"/>
        </w:numPr>
        <w:jc w:val="center"/>
        <w:outlineLvl w:val="1"/>
        <w:rPr>
          <w:bCs/>
        </w:rPr>
      </w:pPr>
      <w:r>
        <w:rPr>
          <w:bCs/>
        </w:rPr>
        <w:t>Подпрограмма «Обеспечение реализации муниципальной программы»</w:t>
      </w:r>
    </w:p>
    <w:p w14:paraId="03808AC6" w14:textId="77777777" w:rsidR="00DA7B9E" w:rsidRDefault="0065088F">
      <w:pPr>
        <w:widowControl w:val="0"/>
        <w:jc w:val="center"/>
        <w:rPr>
          <w:bCs/>
        </w:rPr>
      </w:pPr>
      <w:r>
        <w:rPr>
          <w:bCs/>
        </w:rPr>
        <w:t>(далее - Подпрограмма)</w:t>
      </w:r>
    </w:p>
    <w:p w14:paraId="75587F4E" w14:textId="77777777" w:rsidR="00DA7B9E" w:rsidRDefault="00DA7B9E">
      <w:pPr>
        <w:widowControl w:val="0"/>
        <w:jc w:val="center"/>
        <w:rPr>
          <w:bCs/>
          <w:lang w:val="en-US"/>
        </w:rPr>
      </w:pPr>
    </w:p>
    <w:p w14:paraId="5F18C813" w14:textId="77777777" w:rsidR="00DA7B9E" w:rsidRDefault="0065088F">
      <w:pPr>
        <w:widowControl w:val="0"/>
        <w:numPr>
          <w:ilvl w:val="1"/>
          <w:numId w:val="37"/>
        </w:numPr>
        <w:jc w:val="center"/>
        <w:rPr>
          <w:bCs/>
        </w:rPr>
      </w:pPr>
      <w:r>
        <w:rPr>
          <w:bCs/>
        </w:rPr>
        <w:t xml:space="preserve"> Паспорт Подпрограммы</w:t>
      </w:r>
    </w:p>
    <w:p w14:paraId="54C05ABE" w14:textId="77777777" w:rsidR="00DA7B9E" w:rsidRDefault="00DA7B9E">
      <w:pPr>
        <w:widowControl w:val="0"/>
        <w:ind w:left="1080"/>
        <w:rPr>
          <w:b/>
        </w:rPr>
      </w:pPr>
    </w:p>
    <w:tbl>
      <w:tblPr>
        <w:tblW w:w="9885" w:type="dxa"/>
        <w:tblInd w:w="20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39"/>
        <w:gridCol w:w="6946"/>
      </w:tblGrid>
      <w:tr w:rsidR="00DA7B9E" w14:paraId="776D7162" w14:textId="77777777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65FCB1" w14:textId="77777777" w:rsidR="00DA7B9E" w:rsidRDefault="0065088F">
            <w:pPr>
              <w:widowControl w:val="0"/>
              <w:ind w:left="74" w:right="113"/>
              <w:jc w:val="both"/>
            </w:pPr>
            <w:r>
              <w:t>наименование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9C120E" w14:textId="77777777" w:rsidR="00DA7B9E" w:rsidRDefault="0065088F">
            <w:pPr>
              <w:widowControl w:val="0"/>
              <w:ind w:left="74" w:right="113"/>
              <w:jc w:val="both"/>
            </w:pPr>
            <w:r>
              <w:t>Повышение финансовой грамотности населения муниципальн</w:t>
            </w:r>
            <w:r>
              <w:t>ого округа город Шахунья Нижегородской области</w:t>
            </w:r>
          </w:p>
        </w:tc>
      </w:tr>
      <w:tr w:rsidR="00DA7B9E" w14:paraId="4C589501" w14:textId="77777777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A3B5B0" w14:textId="77777777" w:rsidR="00DA7B9E" w:rsidRDefault="0065088F">
            <w:pPr>
              <w:widowControl w:val="0"/>
              <w:ind w:left="74" w:right="113"/>
              <w:jc w:val="both"/>
            </w:pPr>
            <w:r>
              <w:t>Муниципальный заказчик-координатор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7DE8CB" w14:textId="77777777" w:rsidR="00DA7B9E" w:rsidRDefault="0065088F">
            <w:pPr>
              <w:widowControl w:val="0"/>
              <w:ind w:left="74" w:right="113"/>
              <w:jc w:val="both"/>
            </w:pPr>
            <w:r>
              <w:t>Финуправление</w:t>
            </w:r>
          </w:p>
        </w:tc>
      </w:tr>
      <w:tr w:rsidR="00DA7B9E" w14:paraId="60370789" w14:textId="77777777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591882" w14:textId="77777777" w:rsidR="00DA7B9E" w:rsidRDefault="0065088F">
            <w:pPr>
              <w:widowControl w:val="0"/>
              <w:ind w:left="74" w:right="113"/>
              <w:jc w:val="both"/>
            </w:pPr>
            <w:r>
              <w:t>Соисполнители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0E2890" w14:textId="77777777" w:rsidR="00DA7B9E" w:rsidRDefault="0065088F">
            <w:pPr>
              <w:widowControl w:val="0"/>
              <w:ind w:left="74" w:right="113"/>
              <w:jc w:val="both"/>
            </w:pPr>
            <w:r>
              <w:t>Управление образования, Управление культуры, спорта и молодежной политики</w:t>
            </w:r>
          </w:p>
        </w:tc>
      </w:tr>
      <w:tr w:rsidR="00DA7B9E" w14:paraId="5ADC3167" w14:textId="77777777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28E9D6" w14:textId="77777777" w:rsidR="00DA7B9E" w:rsidRDefault="0065088F">
            <w:pPr>
              <w:widowControl w:val="0"/>
              <w:ind w:left="74" w:right="113"/>
              <w:jc w:val="both"/>
            </w:pPr>
            <w:r>
              <w:t>Цель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9F9321" w14:textId="77777777" w:rsidR="00DA7B9E" w:rsidRDefault="0065088F">
            <w:pPr>
              <w:widowControl w:val="0"/>
              <w:ind w:left="74" w:right="113"/>
              <w:jc w:val="both"/>
            </w:pPr>
            <w:r>
              <w:t>Повышение финансовой культуры гражданского общества в муниципальном округе город Шахунья Нижегородской области</w:t>
            </w:r>
          </w:p>
        </w:tc>
      </w:tr>
      <w:tr w:rsidR="00DA7B9E" w14:paraId="3A41E5E4" w14:textId="77777777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602325" w14:textId="77777777" w:rsidR="00DA7B9E" w:rsidRDefault="0065088F">
            <w:pPr>
              <w:widowControl w:val="0"/>
              <w:ind w:left="74" w:right="113"/>
              <w:jc w:val="both"/>
            </w:pPr>
            <w:r>
              <w:t>Задачи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311D68" w14:textId="77777777" w:rsidR="00DA7B9E" w:rsidRDefault="0065088F">
            <w:pPr>
              <w:widowControl w:val="0"/>
              <w:ind w:left="74" w:right="113"/>
              <w:jc w:val="both"/>
            </w:pPr>
            <w:r>
              <w:t>Содействие формированию финансово грамотного поведения граждан путем проведения мероприятий по повышению уровня финансовой г</w:t>
            </w:r>
            <w:r>
              <w:t>рамотности среди населения муниципального округа город Шахунья Нижегородской области</w:t>
            </w:r>
          </w:p>
        </w:tc>
      </w:tr>
      <w:tr w:rsidR="00DA7B9E" w14:paraId="2A39FC04" w14:textId="77777777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1D1DC5" w14:textId="77777777" w:rsidR="00DA7B9E" w:rsidRDefault="0065088F">
            <w:pPr>
              <w:widowControl w:val="0"/>
              <w:ind w:left="74" w:right="113"/>
              <w:jc w:val="both"/>
            </w:pPr>
            <w:r>
              <w:t>Этапы и сроки реализации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0BBC0D" w14:textId="77777777" w:rsidR="00DA7B9E" w:rsidRDefault="0065088F">
            <w:pPr>
              <w:widowControl w:val="0"/>
              <w:ind w:left="74" w:right="113"/>
              <w:jc w:val="both"/>
            </w:pPr>
            <w:r>
              <w:t>2026 - 2028 годы, без разделения на этапы</w:t>
            </w:r>
          </w:p>
        </w:tc>
      </w:tr>
      <w:tr w:rsidR="00DA7B9E" w14:paraId="54627389" w14:textId="77777777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85EF43" w14:textId="77777777" w:rsidR="00DA7B9E" w:rsidRDefault="0065088F">
            <w:pPr>
              <w:widowControl w:val="0"/>
              <w:ind w:left="74" w:right="113"/>
              <w:jc w:val="both"/>
            </w:pPr>
            <w:r>
              <w:t>Объемы бюджетных ассигнований Подпрограммы за счет бюджета округа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388D97" w14:textId="77777777" w:rsidR="00DA7B9E" w:rsidRDefault="0065088F">
            <w:pPr>
              <w:widowControl w:val="0"/>
              <w:ind w:left="74" w:right="113" w:firstLine="38"/>
              <w:jc w:val="both"/>
            </w:pPr>
            <w:r>
              <w:t>Предполагаемый общий объем финансовых средств, необходимых для реализации Подпрограммы, составляет 0,00 рублей, в том числе:</w:t>
            </w:r>
          </w:p>
          <w:p w14:paraId="229CD929" w14:textId="77777777" w:rsidR="00DA7B9E" w:rsidRDefault="0065088F">
            <w:pPr>
              <w:widowControl w:val="0"/>
              <w:ind w:left="74" w:right="113" w:firstLine="38"/>
              <w:jc w:val="both"/>
            </w:pPr>
            <w:r>
              <w:t>2026 год – 0,00 рублей;</w:t>
            </w:r>
          </w:p>
          <w:p w14:paraId="7643C4AC" w14:textId="77777777" w:rsidR="00DA7B9E" w:rsidRDefault="0065088F">
            <w:pPr>
              <w:widowControl w:val="0"/>
              <w:ind w:left="74" w:right="113" w:firstLine="38"/>
              <w:jc w:val="both"/>
            </w:pPr>
            <w:r>
              <w:t>2027 год – 0,00 рублей;</w:t>
            </w:r>
          </w:p>
          <w:p w14:paraId="20DCDEF7" w14:textId="77777777" w:rsidR="00DA7B9E" w:rsidRDefault="0065088F">
            <w:pPr>
              <w:widowControl w:val="0"/>
              <w:ind w:left="74" w:right="113" w:firstLine="38"/>
              <w:jc w:val="both"/>
            </w:pPr>
            <w:r>
              <w:t>2028 год – 0,00 рублей.</w:t>
            </w:r>
          </w:p>
        </w:tc>
      </w:tr>
      <w:tr w:rsidR="00DA7B9E" w14:paraId="7C18B34F" w14:textId="77777777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F72563" w14:textId="77777777" w:rsidR="00DA7B9E" w:rsidRDefault="0065088F">
            <w:pPr>
              <w:widowControl w:val="0"/>
              <w:ind w:left="74" w:right="113"/>
              <w:jc w:val="both"/>
            </w:pPr>
            <w:r>
              <w:t>Показатели непосредственных результатов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621FE8" w14:textId="77777777" w:rsidR="00DA7B9E" w:rsidRDefault="0065088F">
            <w:pPr>
              <w:widowControl w:val="0"/>
              <w:ind w:left="74" w:right="113"/>
              <w:jc w:val="both"/>
            </w:pPr>
            <w:r>
              <w:t>Индикаторы:</w:t>
            </w:r>
          </w:p>
          <w:p w14:paraId="7A6ED20E" w14:textId="77777777" w:rsidR="00DA7B9E" w:rsidRDefault="0065088F">
            <w:pPr>
              <w:widowControl w:val="0"/>
              <w:ind w:left="74" w:right="113"/>
              <w:jc w:val="both"/>
            </w:pPr>
            <w:bookmarkStart w:id="52" w:name="_Hlk189813375"/>
            <w:r>
              <w:t>Доля о</w:t>
            </w:r>
            <w:r>
              <w:t>бучающихся образовательных организаций (муниципальных), принявших участие в образовательных мероприятиях по финансовой грамотности;</w:t>
            </w:r>
          </w:p>
          <w:p w14:paraId="087D6DEF" w14:textId="77777777" w:rsidR="00DA7B9E" w:rsidRDefault="0065088F">
            <w:pPr>
              <w:widowControl w:val="0"/>
              <w:ind w:left="74" w:right="113"/>
              <w:jc w:val="both"/>
            </w:pPr>
            <w:r>
              <w:t>Доля образовательных организаций (муниципальных), организующих проведение мероприятий по финансовой грамотности (уроки, игры</w:t>
            </w:r>
            <w:r>
              <w:t>, олимпиады и т.п.)</w:t>
            </w:r>
          </w:p>
          <w:p w14:paraId="4EEF0D44" w14:textId="77777777" w:rsidR="00DA7B9E" w:rsidRDefault="0065088F">
            <w:pPr>
              <w:widowControl w:val="0"/>
              <w:ind w:left="74" w:right="113"/>
              <w:jc w:val="both"/>
            </w:pPr>
            <w:r>
              <w:t>Количество граждан, принявших участие в мероприятиях по финансовой грамотности, всех возрастов;</w:t>
            </w:r>
          </w:p>
          <w:p w14:paraId="43DCC052" w14:textId="77777777" w:rsidR="00DA7B9E" w:rsidRDefault="0065088F">
            <w:pPr>
              <w:widowControl w:val="0"/>
              <w:ind w:left="74" w:right="113"/>
              <w:jc w:val="both"/>
            </w:pPr>
            <w:r>
              <w:t>Публикация мероприятий по финансовой грамотности в социальных сетях.</w:t>
            </w:r>
          </w:p>
          <w:p w14:paraId="06CAE2BC" w14:textId="77777777" w:rsidR="00DA7B9E" w:rsidRDefault="0065088F">
            <w:pPr>
              <w:widowControl w:val="0"/>
              <w:ind w:left="74" w:right="113"/>
              <w:jc w:val="both"/>
            </w:pPr>
            <w:r>
              <w:t>Непосредственные результаты:</w:t>
            </w:r>
          </w:p>
          <w:p w14:paraId="3068EAB7" w14:textId="77777777" w:rsidR="00DA7B9E" w:rsidRDefault="0065088F">
            <w:pPr>
              <w:widowControl w:val="0"/>
              <w:ind w:left="74" w:right="113"/>
              <w:jc w:val="both"/>
            </w:pPr>
            <w:r>
              <w:t>Обеспечено получение гражданами доступной,</w:t>
            </w:r>
            <w:r>
              <w:t xml:space="preserve"> объективной и качественной информации в области финансовой грамотности;</w:t>
            </w:r>
          </w:p>
          <w:p w14:paraId="44012C99" w14:textId="77777777" w:rsidR="00DA7B9E" w:rsidRDefault="0065088F">
            <w:pPr>
              <w:widowControl w:val="0"/>
              <w:ind w:left="74" w:right="113"/>
              <w:jc w:val="both"/>
            </w:pPr>
            <w:r>
              <w:t>Количество проведенных мероприятий по финансовой грамотности среди граждан всех возрастов.</w:t>
            </w:r>
            <w:bookmarkEnd w:id="52"/>
          </w:p>
        </w:tc>
      </w:tr>
    </w:tbl>
    <w:p w14:paraId="5AA3D3B6" w14:textId="77777777" w:rsidR="00DA7B9E" w:rsidRDefault="00DA7B9E">
      <w:pPr>
        <w:widowControl w:val="0"/>
        <w:ind w:firstLine="720"/>
        <w:jc w:val="both"/>
      </w:pPr>
    </w:p>
    <w:p w14:paraId="59FDCA40" w14:textId="77777777" w:rsidR="00DA7B9E" w:rsidRDefault="0065088F">
      <w:pPr>
        <w:widowControl w:val="0"/>
        <w:ind w:left="720"/>
        <w:jc w:val="center"/>
        <w:outlineLvl w:val="1"/>
        <w:rPr>
          <w:bCs/>
        </w:rPr>
      </w:pPr>
      <w:r>
        <w:rPr>
          <w:bCs/>
        </w:rPr>
        <w:t>6.2. Текстовая часть Подпрограммы</w:t>
      </w:r>
    </w:p>
    <w:p w14:paraId="7844F0FB" w14:textId="77777777" w:rsidR="00DA7B9E" w:rsidRDefault="0065088F">
      <w:pPr>
        <w:widowControl w:val="0"/>
        <w:jc w:val="center"/>
        <w:outlineLvl w:val="1"/>
        <w:rPr>
          <w:bCs/>
        </w:rPr>
      </w:pPr>
      <w:r>
        <w:rPr>
          <w:bCs/>
        </w:rPr>
        <w:t>6.2.1. Характеристика текущего состояния</w:t>
      </w:r>
    </w:p>
    <w:p w14:paraId="07DDD76E" w14:textId="77777777" w:rsidR="00DA7B9E" w:rsidRDefault="00DA7B9E">
      <w:pPr>
        <w:widowControl w:val="0"/>
        <w:ind w:firstLine="720"/>
        <w:jc w:val="both"/>
      </w:pPr>
    </w:p>
    <w:p w14:paraId="649E4F61" w14:textId="77777777" w:rsidR="00DA7B9E" w:rsidRDefault="0065088F">
      <w:pPr>
        <w:widowControl w:val="0"/>
        <w:ind w:firstLine="540"/>
        <w:jc w:val="both"/>
      </w:pPr>
      <w:r>
        <w:t>Правительством Российской Федерации утверждена Стратегия повышения финансовой грамотности и формирования финансовой культуры до 2030 года (распоряжение Правительства РФ от 24.10.2023 № 2958-р), определяющую приорит</w:t>
      </w:r>
      <w:r>
        <w:t>еты в сфере повышения финансовой грамотности и формирования финансовой культуры граждан, укрепления системы финансового образования и просвещения, обеспечения прав и интересов потребителей финансовых услуг, финансовой безопасности граждан.</w:t>
      </w:r>
    </w:p>
    <w:p w14:paraId="285833D3" w14:textId="77777777" w:rsidR="00DA7B9E" w:rsidRDefault="0065088F">
      <w:pPr>
        <w:widowControl w:val="0"/>
        <w:ind w:firstLine="540"/>
        <w:jc w:val="both"/>
      </w:pPr>
      <w:r>
        <w:t>Постановлением а</w:t>
      </w:r>
      <w:r>
        <w:t xml:space="preserve">дминистрации муниципального округа город Шахунья Нижегородской области от 15.09.2021 № 1030 утверждены Основные направления повышения финансовой грамотности населения муниципального округа город Шахунья Нижегородской области и План </w:t>
      </w:r>
      <w:r>
        <w:lastRenderedPageBreak/>
        <w:t>мероприятий по повышению</w:t>
      </w:r>
      <w:r>
        <w:t xml:space="preserve"> финансовой грамотности населения муниципального округа город Шахунья Нижегородской области. В 2023 и 2024 годах на территории Нижегородской области проводился Марафон по повышению финансовой грамотности населения Нижегородской области. В 2025 году проходи</w:t>
      </w:r>
      <w:r>
        <w:t>ла тематическая Всероссийская просветительская эстафета «Мои финансы». В 2026 году продолжается Всероссийская просветительская эстафета «Мои финансы».</w:t>
      </w:r>
    </w:p>
    <w:p w14:paraId="5AC8FB98" w14:textId="77777777" w:rsidR="00DA7B9E" w:rsidRDefault="0065088F">
      <w:pPr>
        <w:widowControl w:val="0"/>
        <w:ind w:firstLine="540"/>
        <w:jc w:val="both"/>
      </w:pPr>
      <w:r>
        <w:t>Таким образом, за период 2023-2025 годов на территории муниципального округа город Шахунья в мероприятиях</w:t>
      </w:r>
      <w:r>
        <w:t xml:space="preserve"> по финансовой грамотности (тестирования, онлайн-зачеты) приняли 45 учреждений, включая органы власти и подведомственные учреждения, не относящиеся к сфере образования и культуры; 1 600 учеников образовательных организаций муниципального округа город Шахун</w:t>
      </w:r>
      <w:r>
        <w:t>ья прияли участие в онлайн-уроках, викторинах и играх по финансовой грамотности; 36 человек старшего поколения посетили беседы по финансовой грамотности и защите от мошенничества.</w:t>
      </w:r>
    </w:p>
    <w:p w14:paraId="6B68DD2B" w14:textId="77777777" w:rsidR="00DA7B9E" w:rsidRDefault="0065088F">
      <w:pPr>
        <w:widowControl w:val="0"/>
        <w:ind w:firstLine="540"/>
        <w:jc w:val="both"/>
      </w:pPr>
      <w:r>
        <w:t xml:space="preserve">На официальной странице финансового управления администрации муниципального </w:t>
      </w:r>
      <w:r>
        <w:t>округа город Шахунья Нижегородской области в социальной сети «ВКонтакте» информационно-телекоммуникационной сети интернет (</w:t>
      </w:r>
      <w:hyperlink r:id="rId22" w:tooltip="https://vk.com/shah_fo" w:history="1">
        <w:r>
          <w:rPr>
            <w:u w:val="single"/>
          </w:rPr>
          <w:t>https://vk.com/shah_fo</w:t>
        </w:r>
      </w:hyperlink>
      <w:r>
        <w:t>) осуществляется периодическая публикация ин</w:t>
      </w:r>
      <w:r>
        <w:t>формационных материалов о финансовой грамотности и существующих способах мошенничества.</w:t>
      </w:r>
    </w:p>
    <w:p w14:paraId="30F9AA7E" w14:textId="77777777" w:rsidR="00DA7B9E" w:rsidRDefault="0065088F">
      <w:pPr>
        <w:widowControl w:val="0"/>
        <w:ind w:firstLine="540"/>
        <w:jc w:val="both"/>
      </w:pPr>
      <w:r>
        <w:t>Проводимые мероприятия оказывают неоспоримую помощь в повышении финансовой культуры граждан, но прогресс не стоит на месте и появляются новые финансовые технологии, а т</w:t>
      </w:r>
      <w:r>
        <w:t xml:space="preserve">акже методы финансового мошенничества, что приводит к отрицательным последствиям среди потребителей финансовых услуг. </w:t>
      </w:r>
    </w:p>
    <w:p w14:paraId="750E5E97" w14:textId="77777777" w:rsidR="00DA7B9E" w:rsidRDefault="0065088F">
      <w:pPr>
        <w:widowControl w:val="0"/>
        <w:ind w:firstLine="540"/>
        <w:jc w:val="both"/>
      </w:pPr>
      <w:r>
        <w:t>В связи с этим разработана подпрограмма «Повышение финансовой грамотности населения муниципального округа город Шахунья Нижегородской обл</w:t>
      </w:r>
      <w:r>
        <w:t>асти», направленная на освещение возможностей финансовых инструментов, повышение качества управления личными финансами и бюджетом семьи, трансляцию методов защиты от финансового мошенничества как для школьников, так и для граждан старших возрастов, включая</w:t>
      </w:r>
      <w:r>
        <w:t xml:space="preserve"> лиц пенсионного возраста. </w:t>
      </w:r>
    </w:p>
    <w:p w14:paraId="434FB73F" w14:textId="77777777" w:rsidR="00DA7B9E" w:rsidRDefault="0065088F">
      <w:pPr>
        <w:widowControl w:val="0"/>
        <w:ind w:firstLine="540"/>
        <w:jc w:val="both"/>
      </w:pPr>
      <w:r>
        <w:t xml:space="preserve"> </w:t>
      </w:r>
    </w:p>
    <w:p w14:paraId="6435D768" w14:textId="77777777" w:rsidR="00DA7B9E" w:rsidRDefault="0065088F">
      <w:pPr>
        <w:widowControl w:val="0"/>
        <w:ind w:firstLine="540"/>
        <w:jc w:val="center"/>
      </w:pPr>
      <w:r>
        <w:t>6.2.2. Цели и задачи Подпрограммы</w:t>
      </w:r>
    </w:p>
    <w:p w14:paraId="0095A3BA" w14:textId="77777777" w:rsidR="00DA7B9E" w:rsidRDefault="00DA7B9E">
      <w:pPr>
        <w:widowControl w:val="0"/>
        <w:ind w:firstLine="540"/>
        <w:jc w:val="both"/>
      </w:pPr>
    </w:p>
    <w:p w14:paraId="07B6BC1D" w14:textId="77777777" w:rsidR="00DA7B9E" w:rsidRDefault="0065088F">
      <w:pPr>
        <w:widowControl w:val="0"/>
        <w:ind w:firstLine="540"/>
        <w:jc w:val="both"/>
      </w:pPr>
      <w:r>
        <w:t>Цель подпрограммы- повышение финансовой культуры гражданского общества в муниципальном округе город Шахунья Нижегородской области.</w:t>
      </w:r>
    </w:p>
    <w:p w14:paraId="085B5817" w14:textId="77777777" w:rsidR="00DA7B9E" w:rsidRDefault="0065088F">
      <w:pPr>
        <w:widowControl w:val="0"/>
        <w:ind w:firstLine="540"/>
        <w:jc w:val="both"/>
      </w:pPr>
      <w:r>
        <w:t>Задача подпрограммы – содействие формированию финансово грам</w:t>
      </w:r>
      <w:r>
        <w:t>отного поведения граждан путем проведения мероприятий по повышению уровня финансовой грамотности среди населения муниципального округа город Шахунья Нижегородской области.</w:t>
      </w:r>
    </w:p>
    <w:p w14:paraId="334F2823" w14:textId="77777777" w:rsidR="00DA7B9E" w:rsidRDefault="00DA7B9E">
      <w:pPr>
        <w:widowControl w:val="0"/>
        <w:ind w:firstLine="540"/>
        <w:jc w:val="both"/>
      </w:pPr>
    </w:p>
    <w:p w14:paraId="7EC38444" w14:textId="77777777" w:rsidR="00DA7B9E" w:rsidRDefault="0065088F">
      <w:pPr>
        <w:widowControl w:val="0"/>
        <w:ind w:left="1080"/>
        <w:jc w:val="center"/>
        <w:outlineLvl w:val="1"/>
        <w:rPr>
          <w:bCs/>
        </w:rPr>
      </w:pPr>
      <w:r>
        <w:rPr>
          <w:bCs/>
        </w:rPr>
        <w:t>6.2.3.</w:t>
      </w:r>
      <w:r>
        <w:rPr>
          <w:b/>
        </w:rPr>
        <w:t xml:space="preserve"> </w:t>
      </w:r>
      <w:r>
        <w:rPr>
          <w:bCs/>
        </w:rPr>
        <w:t>Сроки и этапы реализации Подпрограммы</w:t>
      </w:r>
    </w:p>
    <w:p w14:paraId="2DB61A14" w14:textId="77777777" w:rsidR="00DA7B9E" w:rsidRDefault="00DA7B9E">
      <w:pPr>
        <w:widowControl w:val="0"/>
        <w:ind w:firstLine="720"/>
        <w:jc w:val="both"/>
      </w:pPr>
    </w:p>
    <w:p w14:paraId="3E134CC1" w14:textId="77777777" w:rsidR="00DA7B9E" w:rsidRDefault="0065088F">
      <w:pPr>
        <w:widowControl w:val="0"/>
        <w:ind w:firstLine="720"/>
        <w:jc w:val="both"/>
      </w:pPr>
      <w:r>
        <w:t>Подпрограмма реализуется в 2026 - 202</w:t>
      </w:r>
      <w:r>
        <w:t>8 годах без разделения на этапы.</w:t>
      </w:r>
    </w:p>
    <w:p w14:paraId="057459A4" w14:textId="77777777" w:rsidR="00DA7B9E" w:rsidRDefault="00DA7B9E">
      <w:pPr>
        <w:widowControl w:val="0"/>
        <w:jc w:val="center"/>
      </w:pPr>
    </w:p>
    <w:p w14:paraId="5B9F8DAB" w14:textId="77777777" w:rsidR="00DA7B9E" w:rsidRDefault="0065088F">
      <w:pPr>
        <w:widowControl w:val="0"/>
        <w:ind w:firstLine="540"/>
        <w:jc w:val="center"/>
      </w:pPr>
      <w:r>
        <w:t>6.2.4.</w:t>
      </w:r>
      <w:r>
        <w:rPr>
          <w:b/>
          <w:bCs/>
        </w:rPr>
        <w:t xml:space="preserve"> </w:t>
      </w:r>
      <w:r>
        <w:t>Перечень основных мероприятий подпрограммы</w:t>
      </w:r>
    </w:p>
    <w:p w14:paraId="130AAF97" w14:textId="77777777" w:rsidR="00DA7B9E" w:rsidRDefault="00DA7B9E">
      <w:pPr>
        <w:widowControl w:val="0"/>
        <w:ind w:firstLine="540"/>
        <w:jc w:val="center"/>
        <w:rPr>
          <w:b/>
          <w:bCs/>
        </w:rPr>
      </w:pPr>
    </w:p>
    <w:p w14:paraId="1BFEFEDC" w14:textId="77777777" w:rsidR="00DA7B9E" w:rsidRDefault="0065088F">
      <w:pPr>
        <w:widowControl w:val="0"/>
        <w:ind w:firstLine="540"/>
        <w:jc w:val="both"/>
      </w:pPr>
      <w:r>
        <w:t>Основное мероприятие подпрограммы «Проведение мероприятий по финансовой грамотности для населения муниципального округа город Шахунья Нижегородской области».</w:t>
      </w:r>
    </w:p>
    <w:p w14:paraId="208410F2" w14:textId="77777777" w:rsidR="00DA7B9E" w:rsidRDefault="0065088F">
      <w:pPr>
        <w:widowControl w:val="0"/>
        <w:ind w:firstLine="540"/>
        <w:jc w:val="both"/>
      </w:pPr>
      <w:r>
        <w:t xml:space="preserve">Мероприятие направлено на непосредственный контакт с аудиторией (школьники, студенты, взрослые, в </w:t>
      </w:r>
      <w:r>
        <w:t>том числе лица пенсионного возраста) в формате бесед, игр, викторин, онлайн и оффлайн уроков.</w:t>
      </w:r>
    </w:p>
    <w:p w14:paraId="058AD149" w14:textId="77777777" w:rsidR="00DA7B9E" w:rsidRDefault="0065088F">
      <w:pPr>
        <w:widowControl w:val="0"/>
        <w:ind w:firstLine="540"/>
        <w:jc w:val="both"/>
      </w:pPr>
      <w:r>
        <w:t>Основное мероприятие подпрограммы «Финансовое просвещение и информирование населения муниципальн</w:t>
      </w:r>
      <w:r>
        <w:t xml:space="preserve">ого округа город Шахунья Нижегородской области». </w:t>
      </w:r>
    </w:p>
    <w:p w14:paraId="398B87EE" w14:textId="77777777" w:rsidR="00DA7B9E" w:rsidRDefault="0065088F">
      <w:pPr>
        <w:widowControl w:val="0"/>
        <w:ind w:firstLine="540"/>
        <w:jc w:val="both"/>
      </w:pPr>
      <w:r>
        <w:t>В рамках данного мероприятия планируется подготовка, создание информационно-ознакомительных материалов по финансовой грамотности о защите прав потребителей в финансовой сфере, включая информирование об осно</w:t>
      </w:r>
      <w:r>
        <w:t xml:space="preserve">вных типах финансовых продуктов, правах потребителей и основах законодательства, о деятельности недобросовестных финансовых </w:t>
      </w:r>
      <w:r>
        <w:lastRenderedPageBreak/>
        <w:t>посредников и финансовых пирамидах, мошеннических схемах в финансовой сфере, незаконности и негативных последствиях неформальной зан</w:t>
      </w:r>
      <w:r>
        <w:t>ятости посредством информационно-телекоммуникационной сети «Интернет», в том числе в социальных сетях.</w:t>
      </w:r>
    </w:p>
    <w:p w14:paraId="38EA87F5" w14:textId="77777777" w:rsidR="00DA7B9E" w:rsidRDefault="00DA7B9E">
      <w:pPr>
        <w:widowControl w:val="0"/>
        <w:ind w:firstLine="540"/>
      </w:pPr>
    </w:p>
    <w:p w14:paraId="186E9B52" w14:textId="77777777" w:rsidR="00DA7B9E" w:rsidRDefault="0065088F">
      <w:pPr>
        <w:widowControl w:val="0"/>
        <w:ind w:firstLine="540"/>
        <w:jc w:val="center"/>
      </w:pPr>
      <w:r>
        <w:t>6.2.5. Индикаторы достижения цели и непосредственные результаты реализации подпрограммы</w:t>
      </w:r>
    </w:p>
    <w:p w14:paraId="6649600B" w14:textId="77777777" w:rsidR="00DA7B9E" w:rsidRDefault="00DA7B9E">
      <w:pPr>
        <w:widowControl w:val="0"/>
        <w:ind w:firstLine="540"/>
      </w:pPr>
    </w:p>
    <w:p w14:paraId="27F67C3C" w14:textId="77777777" w:rsidR="00DA7B9E" w:rsidRDefault="0065088F">
      <w:pPr>
        <w:widowControl w:val="0"/>
        <w:ind w:firstLine="540"/>
        <w:jc w:val="both"/>
      </w:pPr>
      <w:r>
        <w:t>Качество исполнения подпрограммы «Повышение финансовой грамотно</w:t>
      </w:r>
      <w:r>
        <w:t>сти населения муниципального округа город Шахунья» отражают следующие индикаторы:</w:t>
      </w:r>
    </w:p>
    <w:p w14:paraId="3608D567" w14:textId="77777777" w:rsidR="00DA7B9E" w:rsidRDefault="0065088F">
      <w:pPr>
        <w:widowControl w:val="0"/>
        <w:ind w:firstLine="540"/>
        <w:jc w:val="both"/>
      </w:pPr>
      <w:r>
        <w:t xml:space="preserve">1) Доля обучающихся образовательных организаций (муниципальных), принявших участие в образовательных мероприятиях по финансовой грамотности </w:t>
      </w:r>
      <w:proofErr w:type="gramStart"/>
      <w:r>
        <w:t>к 2028 году</w:t>
      </w:r>
      <w:proofErr w:type="gramEnd"/>
      <w:r>
        <w:t xml:space="preserve"> должна составить 32% в</w:t>
      </w:r>
      <w:r>
        <w:t xml:space="preserve"> общем количестве обучающихся всех общеобразовательных организаций муниципального округа город Шахунья, находящихся в муниципальной собственности;</w:t>
      </w:r>
    </w:p>
    <w:p w14:paraId="0BEF8E76" w14:textId="77777777" w:rsidR="00DA7B9E" w:rsidRDefault="0065088F">
      <w:pPr>
        <w:widowControl w:val="0"/>
        <w:ind w:firstLine="540"/>
        <w:jc w:val="both"/>
      </w:pPr>
      <w:r>
        <w:t>2) Доля образовательных организаций (муниципальных), организующих проведение мероприятий по финансовой грамот</w:t>
      </w:r>
      <w:r>
        <w:t>ности (уроки, игры, олимпиады и т.п.) – 73%;</w:t>
      </w:r>
    </w:p>
    <w:p w14:paraId="003907A2" w14:textId="77777777" w:rsidR="00DA7B9E" w:rsidRDefault="0065088F">
      <w:pPr>
        <w:widowControl w:val="0"/>
        <w:ind w:firstLine="540"/>
        <w:jc w:val="both"/>
      </w:pPr>
      <w:r>
        <w:t>3) Количество граждан, принявших участие в мероприятиях по финансовой грамотности, всех возрастов к 2028 году – 1040 человек;</w:t>
      </w:r>
    </w:p>
    <w:p w14:paraId="26E67F43" w14:textId="77777777" w:rsidR="00DA7B9E" w:rsidRDefault="0065088F">
      <w:pPr>
        <w:widowControl w:val="0"/>
        <w:ind w:firstLine="540"/>
        <w:jc w:val="both"/>
      </w:pPr>
      <w:r>
        <w:t xml:space="preserve">4) Публикация мероприятий по финансовой грамотности в социальных сетях – ежегодно не </w:t>
      </w:r>
      <w:r>
        <w:t>менее 15 публикаций.</w:t>
      </w:r>
    </w:p>
    <w:p w14:paraId="73ACE3A9" w14:textId="77777777" w:rsidR="00DA7B9E" w:rsidRDefault="0065088F">
      <w:pPr>
        <w:widowControl w:val="0"/>
        <w:ind w:firstLine="540"/>
        <w:jc w:val="both"/>
      </w:pPr>
      <w:r>
        <w:t>При этом должны быть достигнуты следующие непосредственные результаты:</w:t>
      </w:r>
    </w:p>
    <w:p w14:paraId="4AA6CD12" w14:textId="77777777" w:rsidR="00DA7B9E" w:rsidRDefault="0065088F">
      <w:pPr>
        <w:widowControl w:val="0"/>
        <w:ind w:firstLine="540"/>
        <w:jc w:val="both"/>
      </w:pPr>
      <w:r>
        <w:t>Обеспечено получение гражданами доступной, объективной и качественной информации в области финансовой грамотности – ежегодно;</w:t>
      </w:r>
    </w:p>
    <w:p w14:paraId="7C15FCFC" w14:textId="77777777" w:rsidR="00DA7B9E" w:rsidRDefault="0065088F">
      <w:pPr>
        <w:widowControl w:val="0"/>
        <w:ind w:firstLine="540"/>
        <w:jc w:val="both"/>
      </w:pPr>
      <w:r>
        <w:t xml:space="preserve">Количество проведенных мероприятий по </w:t>
      </w:r>
      <w:r>
        <w:t>финансовой грамотности среди граждан всех возрастов – 21 мероприятие ежегодно.</w:t>
      </w:r>
    </w:p>
    <w:p w14:paraId="72973A64" w14:textId="77777777" w:rsidR="00DA7B9E" w:rsidRDefault="00DA7B9E">
      <w:pPr>
        <w:widowControl w:val="0"/>
        <w:ind w:firstLine="540"/>
      </w:pPr>
    </w:p>
    <w:p w14:paraId="2EA80F6E" w14:textId="77777777" w:rsidR="00DA7B9E" w:rsidRDefault="0065088F">
      <w:pPr>
        <w:widowControl w:val="0"/>
        <w:ind w:left="1800"/>
        <w:outlineLvl w:val="2"/>
        <w:rPr>
          <w:bCs/>
        </w:rPr>
      </w:pPr>
      <w:r>
        <w:rPr>
          <w:bCs/>
        </w:rPr>
        <w:t>6.2.6. Обоснование объема финансовых ресурсов Подпрограммы</w:t>
      </w:r>
    </w:p>
    <w:p w14:paraId="0064C79B" w14:textId="77777777" w:rsidR="00DA7B9E" w:rsidRDefault="00DA7B9E">
      <w:pPr>
        <w:widowControl w:val="0"/>
        <w:ind w:firstLine="540"/>
        <w:jc w:val="both"/>
      </w:pPr>
    </w:p>
    <w:p w14:paraId="354A3437" w14:textId="77777777" w:rsidR="00DA7B9E" w:rsidRDefault="0065088F">
      <w:pPr>
        <w:widowControl w:val="0"/>
        <w:ind w:firstLine="709"/>
        <w:jc w:val="both"/>
      </w:pPr>
      <w:r>
        <w:t>Общий объем финансирования Подпрограммы составляет 0,00 рублей, в том числе средства бюджета муниципального округа –</w:t>
      </w:r>
      <w:r>
        <w:t xml:space="preserve"> 0,00 рублей. </w:t>
      </w:r>
    </w:p>
    <w:p w14:paraId="7AC1F094" w14:textId="77777777" w:rsidR="00DA7B9E" w:rsidRDefault="0065088F">
      <w:pPr>
        <w:widowControl w:val="0"/>
        <w:ind w:firstLine="709"/>
        <w:jc w:val="both"/>
      </w:pPr>
      <w:r>
        <w:t>Объемы финансирования по подпрограмме будут ежегодно уточняться исходя из возможностей бюджета муниципального округа на соответствующий период.</w:t>
      </w:r>
    </w:p>
    <w:p w14:paraId="7D375ABE" w14:textId="77777777" w:rsidR="00DA7B9E" w:rsidRDefault="0065088F">
      <w:pPr>
        <w:widowControl w:val="0"/>
        <w:ind w:firstLine="709"/>
        <w:jc w:val="both"/>
      </w:pPr>
      <w:r>
        <w:t xml:space="preserve">Ресурсное обеспечение Подпрограммы представлено в </w:t>
      </w:r>
      <w:hyperlink w:anchor="Par2818" w:tooltip="#Par2818" w:history="1">
        <w:r>
          <w:t>прилож</w:t>
        </w:r>
        <w:r>
          <w:t>ениях 3</w:t>
        </w:r>
      </w:hyperlink>
      <w:r>
        <w:t xml:space="preserve"> и </w:t>
      </w:r>
      <w:hyperlink w:anchor="Par2970" w:tooltip="#Par2970" w:history="1">
        <w:r>
          <w:t>4</w:t>
        </w:r>
      </w:hyperlink>
      <w:r>
        <w:t xml:space="preserve"> к Программе.</w:t>
      </w:r>
    </w:p>
    <w:p w14:paraId="4FA12A53" w14:textId="77777777" w:rsidR="00DA7B9E" w:rsidRDefault="00DA7B9E">
      <w:pPr>
        <w:widowControl w:val="0"/>
        <w:ind w:firstLine="540"/>
        <w:jc w:val="both"/>
      </w:pPr>
    </w:p>
    <w:p w14:paraId="74E1A35E" w14:textId="77777777" w:rsidR="00DA7B9E" w:rsidRDefault="0065088F">
      <w:pPr>
        <w:widowControl w:val="0"/>
        <w:ind w:left="720"/>
        <w:jc w:val="center"/>
        <w:outlineLvl w:val="1"/>
        <w:rPr>
          <w:bCs/>
        </w:rPr>
      </w:pPr>
      <w:bookmarkStart w:id="53" w:name="Par1468"/>
      <w:bookmarkEnd w:id="53"/>
      <w:r>
        <w:rPr>
          <w:bCs/>
        </w:rPr>
        <w:t>7. Оценка планируемой эффективности Программы</w:t>
      </w:r>
    </w:p>
    <w:p w14:paraId="0F453899" w14:textId="77777777" w:rsidR="00DA7B9E" w:rsidRDefault="00DA7B9E">
      <w:pPr>
        <w:widowControl w:val="0"/>
        <w:ind w:firstLine="540"/>
        <w:jc w:val="both"/>
        <w:rPr>
          <w:b/>
        </w:rPr>
      </w:pPr>
    </w:p>
    <w:p w14:paraId="6D990B56" w14:textId="77777777" w:rsidR="00DA7B9E" w:rsidRDefault="0065088F">
      <w:pPr>
        <w:widowControl w:val="0"/>
        <w:ind w:firstLine="720"/>
        <w:jc w:val="both"/>
      </w:pPr>
      <w:r>
        <w:t>Реализация Программы позволит:</w:t>
      </w:r>
    </w:p>
    <w:p w14:paraId="2354E691" w14:textId="77777777" w:rsidR="00DA7B9E" w:rsidRDefault="0065088F">
      <w:pPr>
        <w:widowControl w:val="0"/>
        <w:ind w:firstLine="720"/>
        <w:jc w:val="both"/>
      </w:pPr>
      <w:r>
        <w:t>обеспечить сбалансированность и устойчивость бюджета округа;</w:t>
      </w:r>
    </w:p>
    <w:p w14:paraId="0B1E1A20" w14:textId="77777777" w:rsidR="00DA7B9E" w:rsidRDefault="0065088F">
      <w:pPr>
        <w:widowControl w:val="0"/>
        <w:ind w:firstLine="720"/>
        <w:jc w:val="both"/>
      </w:pPr>
      <w:r>
        <w:t>снизить долговую нагрузку на бюджет округа при безусловном исполнении долговых обязательств муниципального округа город Шахунья Нижегородской области;</w:t>
      </w:r>
    </w:p>
    <w:p w14:paraId="1CDD021D" w14:textId="77777777" w:rsidR="00DA7B9E" w:rsidRDefault="0065088F">
      <w:pPr>
        <w:widowControl w:val="0"/>
        <w:ind w:firstLine="720"/>
        <w:jc w:val="both"/>
      </w:pPr>
      <w:r>
        <w:t>обеспечить формирование бюджета округа на ос</w:t>
      </w:r>
      <w:r>
        <w:t>нове программно-целевого подхода, позволяющего осуществлять планирование бюджетных ассигнований с учетом показателей реализации муниципальных программ муниципального округа город Шахунья Нижегородской области;</w:t>
      </w:r>
    </w:p>
    <w:p w14:paraId="65A6C6C2" w14:textId="77777777" w:rsidR="00DA7B9E" w:rsidRDefault="0065088F">
      <w:pPr>
        <w:widowControl w:val="0"/>
        <w:ind w:firstLine="720"/>
        <w:jc w:val="both"/>
      </w:pPr>
      <w:r>
        <w:t>повысить бюджетный потенциал муниципального ок</w:t>
      </w:r>
      <w:r>
        <w:t>руга город Шахунья Нижегородской области, в том числе за счет роста собственных доходов, а также за счет эффективного осуществления бюджетных расходов, направленных на достижение конечного социально-экономического результата;</w:t>
      </w:r>
    </w:p>
    <w:p w14:paraId="4A23F178" w14:textId="77777777" w:rsidR="00DA7B9E" w:rsidRDefault="0065088F">
      <w:pPr>
        <w:widowControl w:val="0"/>
        <w:ind w:firstLine="720"/>
        <w:jc w:val="both"/>
      </w:pPr>
      <w:r>
        <w:t>оптимизировать деятельность му</w:t>
      </w:r>
      <w:r>
        <w:t>ниципальных учреждений муниципального округа город Шахунья Нижегородской области и обеспечить их эффективное функционирование, направленное на повышение качества предоставляемых муниципальных услуг.</w:t>
      </w:r>
    </w:p>
    <w:p w14:paraId="5FF35F22" w14:textId="77777777" w:rsidR="00DA7B9E" w:rsidRDefault="0065088F">
      <w:pPr>
        <w:jc w:val="center"/>
      </w:pPr>
      <w:bookmarkStart w:id="54" w:name="Par1482"/>
      <w:bookmarkStart w:id="55" w:name="Par1487"/>
      <w:bookmarkEnd w:id="54"/>
      <w:bookmarkEnd w:id="55"/>
      <w:r>
        <w:t>__________________________</w:t>
      </w:r>
    </w:p>
    <w:p w14:paraId="169593B0" w14:textId="77777777" w:rsidR="00DA7B9E" w:rsidRDefault="00DA7B9E">
      <w:pPr>
        <w:jc w:val="center"/>
        <w:sectPr w:rsidR="00DA7B9E">
          <w:type w:val="continuous"/>
          <w:pgSz w:w="11906" w:h="16838"/>
          <w:pgMar w:top="992" w:right="709" w:bottom="992" w:left="1276" w:header="284" w:footer="284" w:gutter="0"/>
          <w:pgNumType w:start="1"/>
          <w:cols w:space="708"/>
          <w:docGrid w:linePitch="360"/>
        </w:sectPr>
      </w:pPr>
    </w:p>
    <w:p w14:paraId="034F95D7" w14:textId="77777777" w:rsidR="00DA7B9E" w:rsidRDefault="0065088F">
      <w:pPr>
        <w:ind w:left="9900"/>
        <w:jc w:val="center"/>
      </w:pPr>
      <w:r>
        <w:lastRenderedPageBreak/>
        <w:t>Приложение 1</w:t>
      </w:r>
    </w:p>
    <w:p w14:paraId="1F3416D9" w14:textId="77777777" w:rsidR="00DA7B9E" w:rsidRDefault="0065088F">
      <w:pPr>
        <w:ind w:left="9900"/>
        <w:jc w:val="center"/>
      </w:pPr>
      <w:r>
        <w:t>к муниципальной программе</w:t>
      </w:r>
    </w:p>
    <w:p w14:paraId="2C5D5016" w14:textId="77777777" w:rsidR="00DA7B9E" w:rsidRDefault="0065088F">
      <w:pPr>
        <w:ind w:left="9900"/>
        <w:jc w:val="center"/>
      </w:pPr>
      <w:r>
        <w:t>«Управление муниципальными</w:t>
      </w:r>
    </w:p>
    <w:p w14:paraId="12D630E4" w14:textId="77777777" w:rsidR="00DA7B9E" w:rsidRDefault="0065088F">
      <w:pPr>
        <w:ind w:left="9900"/>
        <w:jc w:val="center"/>
      </w:pPr>
      <w:r>
        <w:t xml:space="preserve">финансами муниципального округа </w:t>
      </w:r>
    </w:p>
    <w:p w14:paraId="3E1E4696" w14:textId="77777777" w:rsidR="00DA7B9E" w:rsidRDefault="0065088F">
      <w:pPr>
        <w:ind w:left="9900"/>
        <w:jc w:val="center"/>
      </w:pPr>
      <w:r>
        <w:t>город Шахунья Нижегородской области»</w:t>
      </w:r>
    </w:p>
    <w:p w14:paraId="2A86C554" w14:textId="77777777" w:rsidR="00DA7B9E" w:rsidRDefault="00DA7B9E">
      <w:pPr>
        <w:jc w:val="center"/>
        <w:rPr>
          <w:b/>
        </w:rPr>
      </w:pPr>
    </w:p>
    <w:p w14:paraId="0F4D0362" w14:textId="77777777" w:rsidR="00DA7B9E" w:rsidRDefault="00DA7B9E">
      <w:pPr>
        <w:jc w:val="center"/>
        <w:rPr>
          <w:b/>
        </w:rPr>
      </w:pPr>
    </w:p>
    <w:p w14:paraId="18876E3E" w14:textId="77777777" w:rsidR="00DA7B9E" w:rsidRDefault="0065088F">
      <w:pPr>
        <w:spacing w:line="262" w:lineRule="auto"/>
        <w:jc w:val="center"/>
        <w:rPr>
          <w:bCs/>
        </w:rPr>
      </w:pPr>
      <w:r>
        <w:rPr>
          <w:bCs/>
        </w:rPr>
        <w:t>Перечень основных мероприятий муниципальной программы</w:t>
      </w:r>
    </w:p>
    <w:p w14:paraId="1E9CF760" w14:textId="77777777" w:rsidR="00DA7B9E" w:rsidRDefault="0065088F">
      <w:pPr>
        <w:jc w:val="center"/>
        <w:rPr>
          <w:bCs/>
        </w:rPr>
      </w:pPr>
      <w:r>
        <w:rPr>
          <w:bCs/>
        </w:rPr>
        <w:t>«Управление муниципальными финансами муниципального округа город</w:t>
      </w:r>
      <w:r>
        <w:rPr>
          <w:bCs/>
        </w:rPr>
        <w:t xml:space="preserve"> Шахунья Нижегородской области»</w:t>
      </w:r>
    </w:p>
    <w:p w14:paraId="06CACFDB" w14:textId="77777777" w:rsidR="00DA7B9E" w:rsidRDefault="00DA7B9E">
      <w:pPr>
        <w:spacing w:line="262" w:lineRule="auto"/>
        <w:rPr>
          <w:bCs/>
        </w:rPr>
      </w:pPr>
    </w:p>
    <w:tbl>
      <w:tblPr>
        <w:tblW w:w="48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35"/>
        <w:gridCol w:w="1360"/>
        <w:gridCol w:w="1236"/>
        <w:gridCol w:w="2355"/>
        <w:gridCol w:w="1360"/>
        <w:gridCol w:w="1342"/>
        <w:gridCol w:w="1474"/>
        <w:gridCol w:w="1879"/>
      </w:tblGrid>
      <w:tr w:rsidR="00DA7B9E" w14:paraId="273B0738" w14:textId="77777777">
        <w:trPr>
          <w:trHeight w:val="20"/>
          <w:tblHeader/>
        </w:trPr>
        <w:tc>
          <w:tcPr>
            <w:tcW w:w="1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94BDF5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 основного мероприятия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4818BA" w14:textId="77777777" w:rsidR="00DA7B9E" w:rsidRDefault="0065088F">
            <w:pPr>
              <w:tabs>
                <w:tab w:val="left" w:pos="1452"/>
              </w:tabs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Категория расходов (капвложения, НИОКР, прочие расходы)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E95E4D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Срок исполнения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D39BCC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Исполнители</w:t>
            </w:r>
          </w:p>
          <w:p w14:paraId="160CA346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мероприятий</w:t>
            </w:r>
          </w:p>
        </w:tc>
        <w:tc>
          <w:tcPr>
            <w:tcW w:w="2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76D0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Объем финансирования (по годам) за счет средств местного бюджета, руб.</w:t>
            </w:r>
          </w:p>
        </w:tc>
      </w:tr>
      <w:tr w:rsidR="00DA7B9E" w14:paraId="2897E5C1" w14:textId="77777777">
        <w:trPr>
          <w:trHeight w:val="20"/>
          <w:tblHeader/>
        </w:trPr>
        <w:tc>
          <w:tcPr>
            <w:tcW w:w="1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90BA59" w14:textId="77777777" w:rsidR="00DA7B9E" w:rsidRDefault="00DA7B9E">
            <w:pPr>
              <w:rPr>
                <w:b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49BB5B" w14:textId="77777777" w:rsidR="00DA7B9E" w:rsidRDefault="00DA7B9E">
            <w:pPr>
              <w:rPr>
                <w:b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A54F6C" w14:textId="77777777" w:rsidR="00DA7B9E" w:rsidRDefault="00DA7B9E">
            <w:pPr>
              <w:rPr>
                <w:b/>
              </w:rPr>
            </w:pPr>
          </w:p>
        </w:tc>
        <w:tc>
          <w:tcPr>
            <w:tcW w:w="8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E4D960" w14:textId="77777777" w:rsidR="00DA7B9E" w:rsidRDefault="00DA7B9E">
            <w:pPr>
              <w:rPr>
                <w:b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73E428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2026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B9C9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2027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1308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2028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10E5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Всего</w:t>
            </w:r>
          </w:p>
        </w:tc>
      </w:tr>
      <w:tr w:rsidR="00DA7B9E" w14:paraId="5EC6C008" w14:textId="77777777">
        <w:trPr>
          <w:trHeight w:val="479"/>
        </w:trPr>
        <w:tc>
          <w:tcPr>
            <w:tcW w:w="28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55D84E" w14:textId="77777777" w:rsidR="00DA7B9E" w:rsidRDefault="0065088F">
            <w:r>
              <w:t>Подпрограмма 1. Организация и совершенствование бюджетного процесса муниципального округа город Шахунья Нижегородской области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581536" w14:textId="77777777" w:rsidR="00DA7B9E" w:rsidRDefault="0065088F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10</w:t>
            </w:r>
            <w:r>
              <w:rPr>
                <w:bCs/>
                <w:color w:val="000000"/>
              </w:rPr>
              <w:t xml:space="preserve"> 1</w:t>
            </w:r>
            <w:r>
              <w:rPr>
                <w:bCs/>
                <w:color w:val="000000"/>
                <w:lang w:val="en-US"/>
              </w:rPr>
              <w:t>39</w:t>
            </w:r>
            <w:r>
              <w:rPr>
                <w:bCs/>
                <w:color w:val="000000"/>
              </w:rPr>
              <w:t> 400,0</w:t>
            </w:r>
            <w:r>
              <w:rPr>
                <w:bCs/>
                <w:color w:val="000000"/>
                <w:lang w:val="en-US"/>
              </w:rPr>
              <w:t>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692B" w14:textId="77777777" w:rsidR="00DA7B9E" w:rsidRDefault="0065088F">
            <w:pPr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  <w:lang w:val="en-US"/>
              </w:rPr>
              <w:t>0</w:t>
            </w:r>
            <w:r>
              <w:rPr>
                <w:bCs/>
                <w:color w:val="000000"/>
              </w:rPr>
              <w:t xml:space="preserve"> 0</w:t>
            </w:r>
            <w:r>
              <w:rPr>
                <w:bCs/>
                <w:color w:val="000000"/>
                <w:lang w:val="en-US"/>
              </w:rPr>
              <w:t>3</w:t>
            </w:r>
            <w:r>
              <w:rPr>
                <w:bCs/>
                <w:color w:val="000000"/>
              </w:rPr>
              <w:t>4 000,0</w:t>
            </w:r>
            <w:r>
              <w:rPr>
                <w:bCs/>
                <w:color w:val="000000"/>
                <w:lang w:val="en-US"/>
              </w:rPr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8B6F" w14:textId="77777777" w:rsidR="00DA7B9E" w:rsidRDefault="0065088F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10 031 000</w:t>
            </w:r>
            <w:r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  <w:lang w:val="en-US"/>
              </w:rPr>
              <w:t>00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020E" w14:textId="77777777" w:rsidR="00DA7B9E" w:rsidRDefault="0065088F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30</w:t>
            </w:r>
            <w:r>
              <w:rPr>
                <w:bCs/>
                <w:color w:val="000000"/>
              </w:rPr>
              <w:t xml:space="preserve"> 204 </w:t>
            </w:r>
            <w:r>
              <w:rPr>
                <w:bCs/>
                <w:color w:val="000000"/>
                <w:lang w:val="en-US"/>
              </w:rPr>
              <w:t>4</w:t>
            </w:r>
            <w:r>
              <w:rPr>
                <w:bCs/>
                <w:color w:val="000000"/>
              </w:rPr>
              <w:t>00,0</w:t>
            </w:r>
            <w:r>
              <w:rPr>
                <w:bCs/>
                <w:color w:val="000000"/>
                <w:lang w:val="en-US"/>
              </w:rPr>
              <w:t>0</w:t>
            </w:r>
          </w:p>
        </w:tc>
      </w:tr>
      <w:tr w:rsidR="00DA7B9E" w14:paraId="713797C3" w14:textId="77777777">
        <w:trPr>
          <w:trHeight w:val="20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C1D0CC" w14:textId="77777777" w:rsidR="00DA7B9E" w:rsidRDefault="0065088F">
            <w:pPr>
              <w:widowControl w:val="0"/>
              <w:jc w:val="both"/>
              <w:outlineLvl w:val="4"/>
            </w:pPr>
            <w:r>
              <w:t>Основное мероприятие 1.1</w:t>
            </w:r>
          </w:p>
          <w:p w14:paraId="6B73C613" w14:textId="77777777" w:rsidR="00DA7B9E" w:rsidRDefault="0065088F">
            <w:pPr>
              <w:widowControl w:val="0"/>
              <w:outlineLvl w:val="3"/>
            </w:pPr>
            <w:r>
              <w:t>Совершенствование нормативного правового регулирования и методологического обеспечения бюджетного процесса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82A7EF" w14:textId="77777777" w:rsidR="00DA7B9E" w:rsidRDefault="0065088F">
            <w:r>
              <w:t>Прочие расходы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715E5B" w14:textId="77777777" w:rsidR="00DA7B9E" w:rsidRDefault="0065088F">
            <w:r>
              <w:t>2026-2028 годы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3D9D6D" w14:textId="77777777" w:rsidR="00DA7B9E" w:rsidRDefault="0065088F">
            <w:pPr>
              <w:jc w:val="center"/>
            </w:pPr>
            <w:r>
              <w:t>Финуправление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CD4CAC" w14:textId="77777777" w:rsidR="00DA7B9E" w:rsidRDefault="0065088F">
            <w:pPr>
              <w:jc w:val="center"/>
            </w:pPr>
            <w:r>
              <w:t>0,00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0F72" w14:textId="77777777" w:rsidR="00DA7B9E" w:rsidRDefault="0065088F">
            <w:pPr>
              <w:jc w:val="center"/>
            </w:pPr>
            <w: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3B4A" w14:textId="77777777" w:rsidR="00DA7B9E" w:rsidRDefault="0065088F">
            <w:pPr>
              <w:jc w:val="center"/>
            </w:pPr>
            <w:r>
              <w:t>0,00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6C89" w14:textId="77777777" w:rsidR="00DA7B9E" w:rsidRDefault="0065088F">
            <w:pPr>
              <w:jc w:val="center"/>
            </w:pPr>
            <w:r>
              <w:t>0,00</w:t>
            </w:r>
          </w:p>
        </w:tc>
      </w:tr>
      <w:tr w:rsidR="00DA7B9E" w14:paraId="09189245" w14:textId="77777777">
        <w:trPr>
          <w:trHeight w:val="20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C6056E" w14:textId="77777777" w:rsidR="00DA7B9E" w:rsidRDefault="0065088F">
            <w:pPr>
              <w:widowControl w:val="0"/>
              <w:outlineLvl w:val="4"/>
            </w:pPr>
            <w:r>
              <w:t>Основное мероприятие 1.2.</w:t>
            </w:r>
          </w:p>
          <w:p w14:paraId="53CB34E3" w14:textId="77777777" w:rsidR="00DA7B9E" w:rsidRDefault="0065088F">
            <w:pPr>
              <w:widowControl w:val="0"/>
              <w:outlineLvl w:val="4"/>
            </w:pPr>
            <w:r>
              <w:t xml:space="preserve">Формирование бюджета муниципального округа на очередной финансовый год и на плановый период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B8BFE8" w14:textId="77777777" w:rsidR="00DA7B9E" w:rsidRDefault="0065088F">
            <w:r>
              <w:t>Прочие расходы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A70026" w14:textId="77777777" w:rsidR="00DA7B9E" w:rsidRDefault="0065088F">
            <w:r>
              <w:t>2026-2028 годы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BD759E" w14:textId="77777777" w:rsidR="00DA7B9E" w:rsidRDefault="0065088F">
            <w:pPr>
              <w:jc w:val="center"/>
            </w:pPr>
            <w:r>
              <w:t>Финуправление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55F0A3" w14:textId="77777777" w:rsidR="00DA7B9E" w:rsidRDefault="0065088F">
            <w:pPr>
              <w:jc w:val="center"/>
            </w:pPr>
            <w:r>
              <w:t>0,00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6692" w14:textId="77777777" w:rsidR="00DA7B9E" w:rsidRDefault="0065088F">
            <w:pPr>
              <w:jc w:val="center"/>
            </w:pPr>
            <w: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C236" w14:textId="77777777" w:rsidR="00DA7B9E" w:rsidRDefault="0065088F">
            <w:pPr>
              <w:jc w:val="center"/>
            </w:pPr>
            <w:r>
              <w:t>0,00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5CEC" w14:textId="77777777" w:rsidR="00DA7B9E" w:rsidRDefault="0065088F">
            <w:pPr>
              <w:jc w:val="center"/>
            </w:pPr>
            <w:r>
              <w:t>0,00</w:t>
            </w:r>
          </w:p>
        </w:tc>
      </w:tr>
      <w:tr w:rsidR="00DA7B9E" w14:paraId="56967214" w14:textId="77777777">
        <w:trPr>
          <w:trHeight w:val="595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B00DF4" w14:textId="77777777" w:rsidR="00DA7B9E" w:rsidRDefault="0065088F">
            <w:pPr>
              <w:widowControl w:val="0"/>
              <w:jc w:val="both"/>
              <w:outlineLvl w:val="4"/>
            </w:pPr>
            <w:r>
              <w:t>Основное мероприятие 1.3.</w:t>
            </w:r>
          </w:p>
          <w:p w14:paraId="1313F58D" w14:textId="77777777" w:rsidR="00DA7B9E" w:rsidRDefault="0065088F">
            <w:pPr>
              <w:widowControl w:val="0"/>
              <w:jc w:val="both"/>
              <w:outlineLvl w:val="4"/>
            </w:pPr>
            <w:r>
              <w:t xml:space="preserve">Создание условий для роста налоговых и неналоговых доходов бюджета муниципального округа город </w:t>
            </w:r>
            <w:r>
              <w:lastRenderedPageBreak/>
              <w:t>Шахунья Нижегородской области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BFE6A1" w14:textId="77777777" w:rsidR="00DA7B9E" w:rsidRDefault="0065088F">
            <w:r>
              <w:lastRenderedPageBreak/>
              <w:t>Прочие расходы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FFA878" w14:textId="77777777" w:rsidR="00DA7B9E" w:rsidRDefault="0065088F">
            <w:r>
              <w:t>2026-2028 годы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EEF8B6" w14:textId="77777777" w:rsidR="00DA7B9E" w:rsidRDefault="0065088F">
            <w:pPr>
              <w:jc w:val="center"/>
            </w:pPr>
            <w:r>
              <w:t>Финуправление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C80E00" w14:textId="77777777" w:rsidR="00DA7B9E" w:rsidRDefault="0065088F">
            <w:pPr>
              <w:jc w:val="center"/>
            </w:pPr>
            <w:r>
              <w:t>0,00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CC19" w14:textId="77777777" w:rsidR="00DA7B9E" w:rsidRDefault="0065088F">
            <w:pPr>
              <w:jc w:val="center"/>
            </w:pPr>
            <w: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BA78" w14:textId="77777777" w:rsidR="00DA7B9E" w:rsidRDefault="0065088F">
            <w:pPr>
              <w:jc w:val="center"/>
            </w:pPr>
            <w:r>
              <w:t>0,00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49D6" w14:textId="77777777" w:rsidR="00DA7B9E" w:rsidRDefault="0065088F">
            <w:pPr>
              <w:jc w:val="center"/>
            </w:pPr>
            <w:r>
              <w:t>0,00</w:t>
            </w:r>
          </w:p>
        </w:tc>
      </w:tr>
      <w:tr w:rsidR="00DA7B9E" w14:paraId="18AFDB13" w14:textId="77777777">
        <w:trPr>
          <w:trHeight w:val="20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A35336" w14:textId="77777777" w:rsidR="00DA7B9E" w:rsidRDefault="0065088F">
            <w:r>
              <w:t>Основное мероприятие 1.4.</w:t>
            </w:r>
          </w:p>
          <w:p w14:paraId="68BC38AC" w14:textId="77777777" w:rsidR="00DA7B9E" w:rsidRDefault="0065088F">
            <w:r>
              <w:t>Управление средствами резервного фонда администрации муниципального округа город Шахунья Нижегородской области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D71A92" w14:textId="77777777" w:rsidR="00DA7B9E" w:rsidRDefault="0065088F">
            <w:r>
              <w:t>Прочие расходы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22FEB9" w14:textId="77777777" w:rsidR="00DA7B9E" w:rsidRDefault="0065088F">
            <w:r>
              <w:t>2026-2028 годы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92D514" w14:textId="77777777" w:rsidR="00DA7B9E" w:rsidRDefault="0065088F">
            <w:pPr>
              <w:jc w:val="center"/>
            </w:pPr>
            <w:r>
              <w:t>Финуправление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0519E3" w14:textId="77777777" w:rsidR="00DA7B9E" w:rsidRDefault="0065088F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  <w:r>
              <w:t> </w:t>
            </w:r>
            <w:r>
              <w:rPr>
                <w:lang w:val="en-US"/>
              </w:rPr>
              <w:t>1</w:t>
            </w:r>
            <w:r>
              <w:t>00 000,0</w:t>
            </w:r>
            <w:r>
              <w:rPr>
                <w:lang w:val="en-US"/>
              </w:rPr>
              <w:t>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E717" w14:textId="77777777" w:rsidR="00DA7B9E" w:rsidRDefault="0065088F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  <w:r>
              <w:t> 000 000,0</w:t>
            </w:r>
            <w:r>
              <w:rPr>
                <w:lang w:val="en-US"/>
              </w:rPr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3E16" w14:textId="77777777" w:rsidR="00DA7B9E" w:rsidRDefault="0065088F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  <w:r>
              <w:t> 000 000,0</w:t>
            </w:r>
            <w:r>
              <w:rPr>
                <w:lang w:val="en-US"/>
              </w:rPr>
              <w:t>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BEF1" w14:textId="77777777" w:rsidR="00DA7B9E" w:rsidRDefault="006508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>
              <w:t> </w:t>
            </w:r>
            <w:r>
              <w:rPr>
                <w:lang w:val="en-US"/>
              </w:rPr>
              <w:t>1</w:t>
            </w:r>
            <w:r>
              <w:t>00 000,0</w:t>
            </w:r>
            <w:r>
              <w:rPr>
                <w:lang w:val="en-US"/>
              </w:rPr>
              <w:t>0</w:t>
            </w:r>
          </w:p>
        </w:tc>
      </w:tr>
      <w:tr w:rsidR="00DA7B9E" w14:paraId="26E20251" w14:textId="77777777">
        <w:trPr>
          <w:trHeight w:val="20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74323C" w14:textId="77777777" w:rsidR="00DA7B9E" w:rsidRDefault="0065088F">
            <w:pPr>
              <w:widowControl w:val="0"/>
              <w:jc w:val="both"/>
              <w:outlineLvl w:val="4"/>
            </w:pPr>
            <w:r>
              <w:t>Основное мероприятие 1.5.</w:t>
            </w:r>
          </w:p>
          <w:p w14:paraId="5DB7E277" w14:textId="77777777" w:rsidR="00DA7B9E" w:rsidRDefault="0065088F">
            <w:pPr>
              <w:widowControl w:val="0"/>
              <w:jc w:val="both"/>
              <w:outlineLvl w:val="4"/>
            </w:pPr>
            <w:r>
              <w:t xml:space="preserve">Организация исполнения бюджета муниципального округа город Шахунья Нижегородской области бюджета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77D1AF" w14:textId="77777777" w:rsidR="00DA7B9E" w:rsidRDefault="0065088F">
            <w:r>
              <w:t>Прочие расходы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B41A56" w14:textId="77777777" w:rsidR="00DA7B9E" w:rsidRDefault="0065088F">
            <w:r>
              <w:t>2026-2028 годы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634783" w14:textId="77777777" w:rsidR="00DA7B9E" w:rsidRDefault="0065088F">
            <w:pPr>
              <w:jc w:val="center"/>
            </w:pPr>
            <w:r>
              <w:t>Финуправление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BB2037" w14:textId="77777777" w:rsidR="00DA7B9E" w:rsidRDefault="0065088F">
            <w:pPr>
              <w:jc w:val="center"/>
              <w:rPr>
                <w:color w:val="000000"/>
              </w:rPr>
            </w:pPr>
            <w:r>
              <w:t>0,00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BD98" w14:textId="77777777" w:rsidR="00DA7B9E" w:rsidRDefault="0065088F">
            <w:pPr>
              <w:jc w:val="center"/>
              <w:rPr>
                <w:color w:val="000000"/>
              </w:rPr>
            </w:pPr>
            <w: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1B02" w14:textId="77777777" w:rsidR="00DA7B9E" w:rsidRDefault="0065088F">
            <w:pPr>
              <w:jc w:val="center"/>
            </w:pPr>
            <w:r>
              <w:t>0,00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C456" w14:textId="77777777" w:rsidR="00DA7B9E" w:rsidRDefault="0065088F">
            <w:pPr>
              <w:jc w:val="center"/>
              <w:rPr>
                <w:color w:val="000000"/>
              </w:rPr>
            </w:pPr>
            <w:r>
              <w:t>0,00</w:t>
            </w:r>
          </w:p>
        </w:tc>
      </w:tr>
      <w:tr w:rsidR="00DA7B9E" w14:paraId="151D479A" w14:textId="77777777">
        <w:trPr>
          <w:trHeight w:val="20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7FB205" w14:textId="77777777" w:rsidR="00DA7B9E" w:rsidRDefault="0065088F">
            <w:pPr>
              <w:widowControl w:val="0"/>
              <w:jc w:val="both"/>
              <w:outlineLvl w:val="4"/>
            </w:pPr>
            <w:r>
              <w:t>Основное мероприятие 1.6.</w:t>
            </w:r>
          </w:p>
          <w:p w14:paraId="08DD466E" w14:textId="77777777" w:rsidR="00DA7B9E" w:rsidRDefault="0065088F">
            <w:pPr>
              <w:widowControl w:val="0"/>
              <w:jc w:val="both"/>
              <w:outlineLvl w:val="4"/>
            </w:pPr>
            <w:r>
              <w:t>Формирование и предоставление бюджетной отчетности муниципального округа город Шахунья Нижегородской области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E3B0EB" w14:textId="77777777" w:rsidR="00DA7B9E" w:rsidRDefault="0065088F">
            <w:r>
              <w:t>Прочие расходы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0701BC" w14:textId="77777777" w:rsidR="00DA7B9E" w:rsidRDefault="0065088F">
            <w:r>
              <w:t>2026-2028 годы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DA6561" w14:textId="77777777" w:rsidR="00DA7B9E" w:rsidRDefault="0065088F">
            <w:pPr>
              <w:jc w:val="center"/>
            </w:pPr>
            <w:r>
              <w:t>Финуправление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704381" w14:textId="77777777" w:rsidR="00DA7B9E" w:rsidRDefault="0065088F">
            <w:pPr>
              <w:jc w:val="center"/>
            </w:pPr>
            <w:r>
              <w:t>0,00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A313" w14:textId="77777777" w:rsidR="00DA7B9E" w:rsidRDefault="0065088F">
            <w:pPr>
              <w:jc w:val="center"/>
            </w:pPr>
            <w: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E95E" w14:textId="77777777" w:rsidR="00DA7B9E" w:rsidRDefault="0065088F">
            <w:pPr>
              <w:jc w:val="center"/>
            </w:pPr>
            <w:r>
              <w:t>0,00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9057" w14:textId="77777777" w:rsidR="00DA7B9E" w:rsidRDefault="0065088F">
            <w:pPr>
              <w:jc w:val="center"/>
            </w:pPr>
            <w:r>
              <w:t>0,00</w:t>
            </w:r>
          </w:p>
        </w:tc>
      </w:tr>
      <w:tr w:rsidR="00DA7B9E" w14:paraId="732EC145" w14:textId="77777777">
        <w:trPr>
          <w:trHeight w:val="1034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50AB4D" w14:textId="77777777" w:rsidR="00DA7B9E" w:rsidRDefault="0065088F">
            <w:pPr>
              <w:widowControl w:val="0"/>
              <w:jc w:val="both"/>
              <w:outlineLvl w:val="4"/>
            </w:pPr>
            <w:r>
              <w:t>Основное мероприятие 1.7.</w:t>
            </w:r>
          </w:p>
          <w:p w14:paraId="74C85FF8" w14:textId="77777777" w:rsidR="00DA7B9E" w:rsidRDefault="0065088F">
            <w:pPr>
              <w:widowControl w:val="0"/>
              <w:jc w:val="both"/>
              <w:outlineLvl w:val="4"/>
            </w:pPr>
            <w:r>
              <w:t>Реализация мер по оптимизации муниципального долга муниципального округа город Шахунья Нижегородской области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16935F" w14:textId="77777777" w:rsidR="00DA7B9E" w:rsidRDefault="0065088F">
            <w:r>
              <w:t>Прочие расходы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207B1A" w14:textId="77777777" w:rsidR="00DA7B9E" w:rsidRDefault="0065088F">
            <w:r>
              <w:t>2026-2028 годы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1F7B3F" w14:textId="77777777" w:rsidR="00DA7B9E" w:rsidRDefault="0065088F">
            <w:pPr>
              <w:jc w:val="center"/>
            </w:pPr>
            <w:r>
              <w:t>Финуправление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C801D1" w14:textId="77777777" w:rsidR="00DA7B9E" w:rsidRDefault="0065088F">
            <w:pPr>
              <w:jc w:val="center"/>
            </w:pPr>
            <w:r>
              <w:t>0,00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9846" w14:textId="77777777" w:rsidR="00DA7B9E" w:rsidRDefault="0065088F">
            <w:pPr>
              <w:jc w:val="center"/>
            </w:pPr>
            <w: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9E1B" w14:textId="77777777" w:rsidR="00DA7B9E" w:rsidRDefault="0065088F">
            <w:pPr>
              <w:jc w:val="center"/>
            </w:pPr>
            <w:r>
              <w:t>0,00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4234" w14:textId="77777777" w:rsidR="00DA7B9E" w:rsidRDefault="0065088F">
            <w:pPr>
              <w:jc w:val="center"/>
            </w:pPr>
            <w:r>
              <w:t>0,00</w:t>
            </w:r>
          </w:p>
        </w:tc>
      </w:tr>
      <w:tr w:rsidR="00DA7B9E" w14:paraId="67920BE8" w14:textId="77777777">
        <w:trPr>
          <w:trHeight w:val="20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B961FC" w14:textId="77777777" w:rsidR="00DA7B9E" w:rsidRDefault="0065088F">
            <w:pPr>
              <w:widowControl w:val="0"/>
              <w:jc w:val="both"/>
              <w:outlineLvl w:val="4"/>
            </w:pPr>
            <w:r>
              <w:t xml:space="preserve">Основное мероприятие 1.8. Своевременное обслуживание </w:t>
            </w:r>
            <w:r>
              <w:lastRenderedPageBreak/>
              <w:t>долговых обязательств муниципального округа город Шахунья Нижегородской области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F0EC5E" w14:textId="77777777" w:rsidR="00DA7B9E" w:rsidRDefault="0065088F">
            <w:r>
              <w:lastRenderedPageBreak/>
              <w:t>Прочие расходы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A8BA9A" w14:textId="77777777" w:rsidR="00DA7B9E" w:rsidRDefault="0065088F">
            <w:r>
              <w:t>2026-2028 годы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0B615E" w14:textId="77777777" w:rsidR="00DA7B9E" w:rsidRDefault="0065088F">
            <w:pPr>
              <w:jc w:val="center"/>
            </w:pPr>
            <w:r>
              <w:t>Финуправление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A30832" w14:textId="77777777" w:rsidR="00DA7B9E" w:rsidRDefault="0065088F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39</w:t>
            </w:r>
            <w:r>
              <w:rPr>
                <w:color w:val="000000"/>
              </w:rPr>
              <w:t xml:space="preserve"> 400,00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5714" w14:textId="77777777" w:rsidR="00DA7B9E" w:rsidRDefault="0065088F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>4 000,00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9046" w14:textId="77777777" w:rsidR="00DA7B9E" w:rsidRDefault="0065088F">
            <w:pPr>
              <w:jc w:val="center"/>
              <w:rPr>
                <w:color w:val="000000"/>
              </w:rPr>
            </w:pPr>
            <w:r>
              <w:rPr>
                <w:lang w:val="en-US"/>
              </w:rPr>
              <w:t>31 00</w:t>
            </w:r>
            <w:r>
              <w:t>0,00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D0ED" w14:textId="77777777" w:rsidR="00DA7B9E" w:rsidRDefault="0065088F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  <w:r>
              <w:rPr>
                <w:color w:val="000000"/>
              </w:rPr>
              <w:t>4 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>00,00</w:t>
            </w:r>
          </w:p>
        </w:tc>
      </w:tr>
      <w:tr w:rsidR="00DA7B9E" w14:paraId="00557379" w14:textId="77777777">
        <w:trPr>
          <w:trHeight w:val="20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DFAE20" w14:textId="77777777" w:rsidR="00DA7B9E" w:rsidRDefault="0065088F">
            <w:pPr>
              <w:widowControl w:val="0"/>
              <w:jc w:val="both"/>
              <w:outlineLvl w:val="4"/>
            </w:pPr>
            <w:r>
              <w:t>Основное мероприятие 1.9.</w:t>
            </w:r>
          </w:p>
          <w:p w14:paraId="68280293" w14:textId="77777777" w:rsidR="00DA7B9E" w:rsidRDefault="0065088F">
            <w:pPr>
              <w:widowControl w:val="0"/>
              <w:jc w:val="both"/>
              <w:outlineLvl w:val="4"/>
            </w:pPr>
            <w:r>
              <w:t>Организация и осуществление полномочий по внутреннему муниципальному финансовому контролю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F7B264" w14:textId="77777777" w:rsidR="00DA7B9E" w:rsidRDefault="0065088F">
            <w:r>
              <w:t>Прочие расходы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83A33B" w14:textId="77777777" w:rsidR="00DA7B9E" w:rsidRDefault="0065088F">
            <w:r>
              <w:t>2026-2028 годы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1A06C5" w14:textId="77777777" w:rsidR="00DA7B9E" w:rsidRDefault="0065088F">
            <w:pPr>
              <w:jc w:val="center"/>
            </w:pPr>
            <w:r>
              <w:t>Финуправление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82829F" w14:textId="77777777" w:rsidR="00DA7B9E" w:rsidRDefault="0065088F">
            <w:pPr>
              <w:jc w:val="center"/>
            </w:pPr>
            <w:r>
              <w:t>0,00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B314" w14:textId="77777777" w:rsidR="00DA7B9E" w:rsidRDefault="0065088F">
            <w:pPr>
              <w:jc w:val="center"/>
            </w:pPr>
            <w: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CB46" w14:textId="77777777" w:rsidR="00DA7B9E" w:rsidRDefault="0065088F">
            <w:pPr>
              <w:jc w:val="center"/>
            </w:pPr>
            <w:r>
              <w:t>0,00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2170" w14:textId="77777777" w:rsidR="00DA7B9E" w:rsidRDefault="0065088F">
            <w:pPr>
              <w:jc w:val="center"/>
            </w:pPr>
            <w:r>
              <w:t>0,00</w:t>
            </w:r>
          </w:p>
        </w:tc>
      </w:tr>
      <w:tr w:rsidR="00DA7B9E" w14:paraId="11E8764C" w14:textId="77777777">
        <w:trPr>
          <w:trHeight w:val="20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3B9BC2" w14:textId="77777777" w:rsidR="00DA7B9E" w:rsidRDefault="0065088F">
            <w:pPr>
              <w:widowControl w:val="0"/>
              <w:outlineLvl w:val="4"/>
            </w:pPr>
            <w:r>
              <w:t>Основное мероприятие 1.10.</w:t>
            </w:r>
          </w:p>
          <w:p w14:paraId="2ED3412A" w14:textId="77777777" w:rsidR="00DA7B9E" w:rsidRDefault="0065088F">
            <w:pPr>
              <w:widowControl w:val="0"/>
              <w:outlineLvl w:val="4"/>
            </w:pPr>
            <w:r>
              <w:t>Организация и осуществление полномочий по контролю в сфере закупок товаров, работ, услуг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77A865" w14:textId="77777777" w:rsidR="00DA7B9E" w:rsidRDefault="0065088F">
            <w:r>
              <w:t>Прочие расходы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84171C" w14:textId="77777777" w:rsidR="00DA7B9E" w:rsidRDefault="0065088F">
            <w:r>
              <w:t>2026-2028 годы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778715" w14:textId="77777777" w:rsidR="00DA7B9E" w:rsidRDefault="0065088F">
            <w:pPr>
              <w:jc w:val="center"/>
            </w:pPr>
            <w:r>
              <w:t>Финуправление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85F87D" w14:textId="77777777" w:rsidR="00DA7B9E" w:rsidRDefault="0065088F">
            <w:pPr>
              <w:jc w:val="center"/>
            </w:pPr>
            <w:r>
              <w:t>0,00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8E4E" w14:textId="77777777" w:rsidR="00DA7B9E" w:rsidRDefault="0065088F">
            <w:pPr>
              <w:jc w:val="center"/>
            </w:pPr>
            <w: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1755" w14:textId="77777777" w:rsidR="00DA7B9E" w:rsidRDefault="0065088F">
            <w:pPr>
              <w:jc w:val="center"/>
            </w:pPr>
            <w:r>
              <w:t>0,00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0AC8" w14:textId="77777777" w:rsidR="00DA7B9E" w:rsidRDefault="0065088F">
            <w:pPr>
              <w:jc w:val="center"/>
            </w:pPr>
            <w:r>
              <w:t>0,00</w:t>
            </w:r>
          </w:p>
        </w:tc>
      </w:tr>
      <w:tr w:rsidR="00DA7B9E" w14:paraId="0E1A9C5C" w14:textId="77777777">
        <w:trPr>
          <w:trHeight w:val="20"/>
        </w:trPr>
        <w:tc>
          <w:tcPr>
            <w:tcW w:w="28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0EFAB5" w14:textId="77777777" w:rsidR="00DA7B9E" w:rsidRDefault="0065088F">
            <w:r>
              <w:t>Подпрограмма 2. Повышение эффективности бюджетных расходов муниципального округа город Шахунья Нижегородской области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B4B4F7" w14:textId="77777777" w:rsidR="00DA7B9E" w:rsidRDefault="0065088F">
            <w:pPr>
              <w:jc w:val="center"/>
            </w:pPr>
            <w:r>
              <w:t>0,00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3EF3" w14:textId="77777777" w:rsidR="00DA7B9E" w:rsidRDefault="0065088F">
            <w:pPr>
              <w:jc w:val="center"/>
            </w:pPr>
            <w: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B43D" w14:textId="77777777" w:rsidR="00DA7B9E" w:rsidRDefault="0065088F">
            <w:pPr>
              <w:jc w:val="center"/>
            </w:pPr>
            <w:r>
              <w:t>0,00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5855" w14:textId="77777777" w:rsidR="00DA7B9E" w:rsidRDefault="0065088F">
            <w:pPr>
              <w:jc w:val="center"/>
            </w:pPr>
            <w:r>
              <w:t>0,00</w:t>
            </w:r>
          </w:p>
        </w:tc>
      </w:tr>
      <w:tr w:rsidR="00DA7B9E" w14:paraId="4CA6CF34" w14:textId="77777777">
        <w:trPr>
          <w:trHeight w:val="20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ED22FB" w14:textId="77777777" w:rsidR="00DA7B9E" w:rsidRDefault="0065088F">
            <w:r>
              <w:t>Основное мероприятие 2.1.</w:t>
            </w:r>
          </w:p>
          <w:p w14:paraId="7D63BB71" w14:textId="77777777" w:rsidR="00DA7B9E" w:rsidRDefault="0065088F">
            <w:r>
              <w:t>Разработка и реализация муниципальных программ муниципального округа город Шахунья Нижегородской области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1ACA18" w14:textId="77777777" w:rsidR="00DA7B9E" w:rsidRDefault="0065088F">
            <w:r>
              <w:t>Прочие расходы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C7F838" w14:textId="77777777" w:rsidR="00DA7B9E" w:rsidRDefault="0065088F">
            <w:r>
              <w:t>2026-2028 годы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8A8624" w14:textId="77777777" w:rsidR="00DA7B9E" w:rsidRDefault="0065088F">
            <w:pPr>
              <w:jc w:val="center"/>
            </w:pPr>
            <w:r>
              <w:t>Администрация муниципального округа город Шахунья Нижегородской области,</w:t>
            </w:r>
          </w:p>
          <w:p w14:paraId="4348C80D" w14:textId="77777777" w:rsidR="00DA7B9E" w:rsidRDefault="0065088F">
            <w:pPr>
              <w:jc w:val="center"/>
            </w:pPr>
            <w:r>
              <w:t>структурные подразделения администрации муниципа</w:t>
            </w:r>
            <w:r>
              <w:t xml:space="preserve">льного округа город Шахунья </w:t>
            </w:r>
            <w:r>
              <w:lastRenderedPageBreak/>
              <w:t>Нижегородской области,</w:t>
            </w:r>
          </w:p>
          <w:p w14:paraId="5A2F84AC" w14:textId="77777777" w:rsidR="00DA7B9E" w:rsidRDefault="0065088F">
            <w:pPr>
              <w:jc w:val="center"/>
            </w:pPr>
            <w:r>
              <w:t>Финуправление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018E2D" w14:textId="77777777" w:rsidR="00DA7B9E" w:rsidRDefault="0065088F">
            <w:pPr>
              <w:jc w:val="center"/>
            </w:pPr>
            <w:r>
              <w:lastRenderedPageBreak/>
              <w:t>0,00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506F" w14:textId="77777777" w:rsidR="00DA7B9E" w:rsidRDefault="0065088F">
            <w:pPr>
              <w:jc w:val="center"/>
            </w:pPr>
            <w: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5E02" w14:textId="77777777" w:rsidR="00DA7B9E" w:rsidRDefault="0065088F">
            <w:pPr>
              <w:jc w:val="center"/>
            </w:pPr>
            <w:r>
              <w:t>0,00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4898" w14:textId="77777777" w:rsidR="00DA7B9E" w:rsidRDefault="0065088F">
            <w:pPr>
              <w:jc w:val="center"/>
            </w:pPr>
            <w:r>
              <w:t>0,00</w:t>
            </w:r>
          </w:p>
        </w:tc>
      </w:tr>
      <w:tr w:rsidR="00DA7B9E" w14:paraId="448134D0" w14:textId="77777777">
        <w:trPr>
          <w:trHeight w:val="20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67CB84" w14:textId="77777777" w:rsidR="00DA7B9E" w:rsidRDefault="0065088F">
            <w:r>
              <w:t>Основное мероприятие 2.2.</w:t>
            </w:r>
          </w:p>
          <w:p w14:paraId="46F767AF" w14:textId="77777777" w:rsidR="00DA7B9E" w:rsidRDefault="0065088F">
            <w:r>
              <w:t xml:space="preserve">Формирование программной классификации расходов бюджета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519186" w14:textId="77777777" w:rsidR="00DA7B9E" w:rsidRDefault="0065088F">
            <w:r>
              <w:t>Прочие расходы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487935" w14:textId="77777777" w:rsidR="00DA7B9E" w:rsidRDefault="0065088F">
            <w:r>
              <w:t>2026-2028 годы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5E8A37" w14:textId="77777777" w:rsidR="00DA7B9E" w:rsidRDefault="0065088F">
            <w:pPr>
              <w:jc w:val="center"/>
            </w:pPr>
            <w:r>
              <w:t>Финуправление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E96762" w14:textId="77777777" w:rsidR="00DA7B9E" w:rsidRDefault="0065088F">
            <w:pPr>
              <w:jc w:val="center"/>
            </w:pPr>
            <w:r>
              <w:t>0,00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BECB" w14:textId="77777777" w:rsidR="00DA7B9E" w:rsidRDefault="0065088F">
            <w:pPr>
              <w:jc w:val="center"/>
            </w:pPr>
            <w: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4152" w14:textId="77777777" w:rsidR="00DA7B9E" w:rsidRDefault="0065088F">
            <w:pPr>
              <w:jc w:val="center"/>
            </w:pPr>
            <w:r>
              <w:t>0,00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C863" w14:textId="77777777" w:rsidR="00DA7B9E" w:rsidRDefault="0065088F">
            <w:pPr>
              <w:jc w:val="center"/>
            </w:pPr>
            <w:r>
              <w:t>0,00</w:t>
            </w:r>
          </w:p>
        </w:tc>
      </w:tr>
      <w:tr w:rsidR="00DA7B9E" w14:paraId="6E4F83E1" w14:textId="77777777">
        <w:trPr>
          <w:trHeight w:val="20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D3E7E8" w14:textId="77777777" w:rsidR="00DA7B9E" w:rsidRDefault="0065088F">
            <w:pPr>
              <w:widowControl w:val="0"/>
            </w:pPr>
            <w:r>
              <w:t>Основное мероприятие 2.3. Повышение эффективности внутреннего финансового контроля и внутреннего финансового аудита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7468AC" w14:textId="77777777" w:rsidR="00DA7B9E" w:rsidRDefault="0065088F">
            <w:r>
              <w:t>Прочие расходы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E093EF" w14:textId="77777777" w:rsidR="00DA7B9E" w:rsidRDefault="0065088F">
            <w:r>
              <w:t>2026-2028 годы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97FEA2" w14:textId="77777777" w:rsidR="00DA7B9E" w:rsidRDefault="0065088F">
            <w:pPr>
              <w:jc w:val="center"/>
            </w:pPr>
            <w:r>
              <w:t>Администрация муниципального округа город Шахунья Нижегородской области,</w:t>
            </w:r>
          </w:p>
          <w:p w14:paraId="2F105948" w14:textId="77777777" w:rsidR="00DA7B9E" w:rsidRDefault="0065088F">
            <w:pPr>
              <w:jc w:val="center"/>
            </w:pPr>
            <w:r>
              <w:t>структурные подразделения администрац</w:t>
            </w:r>
            <w:r>
              <w:t>ии муниципального округа город Шахунья Нижегородской области,</w:t>
            </w:r>
          </w:p>
          <w:p w14:paraId="213DDD20" w14:textId="77777777" w:rsidR="00DA7B9E" w:rsidRDefault="0065088F">
            <w:pPr>
              <w:jc w:val="center"/>
            </w:pPr>
            <w:r>
              <w:t>Финуправление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58D06B" w14:textId="77777777" w:rsidR="00DA7B9E" w:rsidRDefault="0065088F">
            <w:pPr>
              <w:jc w:val="center"/>
            </w:pPr>
            <w:r>
              <w:t>0,00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70C3" w14:textId="77777777" w:rsidR="00DA7B9E" w:rsidRDefault="0065088F">
            <w:pPr>
              <w:jc w:val="center"/>
            </w:pPr>
            <w: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C527" w14:textId="77777777" w:rsidR="00DA7B9E" w:rsidRDefault="0065088F">
            <w:pPr>
              <w:jc w:val="center"/>
            </w:pPr>
            <w:r>
              <w:t>0,00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3A9E" w14:textId="77777777" w:rsidR="00DA7B9E" w:rsidRDefault="0065088F">
            <w:pPr>
              <w:jc w:val="center"/>
            </w:pPr>
            <w:r>
              <w:t>0,00</w:t>
            </w:r>
          </w:p>
        </w:tc>
      </w:tr>
      <w:tr w:rsidR="00DA7B9E" w14:paraId="7775D5D7" w14:textId="77777777">
        <w:trPr>
          <w:trHeight w:val="20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834FB0" w14:textId="77777777" w:rsidR="00DA7B9E" w:rsidRDefault="0065088F">
            <w:pPr>
              <w:widowControl w:val="0"/>
            </w:pPr>
            <w:r>
              <w:t>Основное мероприятие 2.4. Повышение эффективности ведомственного контроля в сфере закупок товаров, работ, услуг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950400" w14:textId="77777777" w:rsidR="00DA7B9E" w:rsidRDefault="0065088F">
            <w:r>
              <w:t>Прочие расходы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C777F3" w14:textId="77777777" w:rsidR="00DA7B9E" w:rsidRDefault="0065088F">
            <w:r>
              <w:t>2026-2028 годы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517A2C" w14:textId="77777777" w:rsidR="00DA7B9E" w:rsidRDefault="0065088F">
            <w:pPr>
              <w:jc w:val="center"/>
            </w:pPr>
            <w:r>
              <w:t>Финуправление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C8BC1A" w14:textId="77777777" w:rsidR="00DA7B9E" w:rsidRDefault="0065088F">
            <w:pPr>
              <w:jc w:val="center"/>
            </w:pPr>
            <w:r>
              <w:t>0,00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34A5" w14:textId="77777777" w:rsidR="00DA7B9E" w:rsidRDefault="0065088F">
            <w:pPr>
              <w:jc w:val="center"/>
            </w:pPr>
            <w: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79E2" w14:textId="77777777" w:rsidR="00DA7B9E" w:rsidRDefault="0065088F">
            <w:pPr>
              <w:jc w:val="center"/>
            </w:pPr>
            <w:r>
              <w:t>0,00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81B5" w14:textId="77777777" w:rsidR="00DA7B9E" w:rsidRDefault="0065088F">
            <w:pPr>
              <w:jc w:val="center"/>
            </w:pPr>
            <w:r>
              <w:t>0,00</w:t>
            </w:r>
          </w:p>
        </w:tc>
      </w:tr>
      <w:tr w:rsidR="00DA7B9E" w14:paraId="1119204C" w14:textId="77777777">
        <w:trPr>
          <w:trHeight w:val="20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99982E" w14:textId="77777777" w:rsidR="00DA7B9E" w:rsidRDefault="0065088F">
            <w:r>
              <w:t xml:space="preserve">Основное мероприятие 2.5. Повышение открытости </w:t>
            </w:r>
            <w:r>
              <w:lastRenderedPageBreak/>
              <w:t>информации о бюджетном процессе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701F4F" w14:textId="77777777" w:rsidR="00DA7B9E" w:rsidRDefault="0065088F">
            <w:r>
              <w:lastRenderedPageBreak/>
              <w:t>Прочие расходы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6E0A9E" w14:textId="77777777" w:rsidR="00DA7B9E" w:rsidRDefault="0065088F">
            <w:r>
              <w:t>2026-2028 годы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9A1EF9" w14:textId="77777777" w:rsidR="00DA7B9E" w:rsidRDefault="0065088F">
            <w:pPr>
              <w:jc w:val="center"/>
            </w:pPr>
            <w:r>
              <w:t>Финуправление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A30C8E" w14:textId="77777777" w:rsidR="00DA7B9E" w:rsidRDefault="0065088F">
            <w:pPr>
              <w:jc w:val="center"/>
            </w:pPr>
            <w:r>
              <w:t>0,00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4BBF" w14:textId="77777777" w:rsidR="00DA7B9E" w:rsidRDefault="0065088F">
            <w:pPr>
              <w:jc w:val="center"/>
            </w:pPr>
            <w: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C603" w14:textId="77777777" w:rsidR="00DA7B9E" w:rsidRDefault="0065088F">
            <w:pPr>
              <w:jc w:val="center"/>
            </w:pPr>
            <w:r>
              <w:t>0,00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42F2" w14:textId="77777777" w:rsidR="00DA7B9E" w:rsidRDefault="0065088F">
            <w:pPr>
              <w:jc w:val="center"/>
            </w:pPr>
            <w:r>
              <w:t>0,00</w:t>
            </w:r>
          </w:p>
        </w:tc>
      </w:tr>
      <w:tr w:rsidR="00DA7B9E" w14:paraId="2D15BBB4" w14:textId="77777777">
        <w:trPr>
          <w:trHeight w:val="20"/>
        </w:trPr>
        <w:tc>
          <w:tcPr>
            <w:tcW w:w="28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F8CA0C" w14:textId="77777777" w:rsidR="00DA7B9E" w:rsidRDefault="0065088F">
            <w:r>
              <w:t>Подпрограмма 3. Обеспечение реализации муниципальной программы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6BD7F1" w14:textId="77777777" w:rsidR="00DA7B9E" w:rsidRDefault="0065088F">
            <w:pPr>
              <w:jc w:val="center"/>
              <w:rPr>
                <w:highlight w:val="yellow"/>
                <w:lang w:val="en-US"/>
              </w:rPr>
            </w:pPr>
            <w:r>
              <w:rPr>
                <w:lang w:val="en-US"/>
              </w:rPr>
              <w:t>20</w:t>
            </w:r>
            <w:r>
              <w:t> </w:t>
            </w:r>
            <w:r>
              <w:rPr>
                <w:lang w:val="en-US"/>
              </w:rPr>
              <w:t>3</w:t>
            </w:r>
            <w:r>
              <w:t>35 500,00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317C" w14:textId="77777777" w:rsidR="00DA7B9E" w:rsidRDefault="0065088F">
            <w:pPr>
              <w:ind w:left="-139" w:right="-87"/>
              <w:jc w:val="center"/>
              <w:rPr>
                <w:highlight w:val="yellow"/>
                <w:lang w:val="en-US"/>
              </w:rPr>
            </w:pPr>
            <w:r>
              <w:rPr>
                <w:lang w:val="en-US"/>
              </w:rPr>
              <w:t>20</w:t>
            </w:r>
            <w:r>
              <w:t> </w:t>
            </w:r>
            <w:r>
              <w:rPr>
                <w:lang w:val="en-US"/>
              </w:rPr>
              <w:t>3</w:t>
            </w:r>
            <w:r>
              <w:t>35 500,00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4255" w14:textId="77777777" w:rsidR="00DA7B9E" w:rsidRDefault="0065088F">
            <w:pPr>
              <w:jc w:val="center"/>
            </w:pPr>
            <w:r>
              <w:rPr>
                <w:lang w:val="en-US"/>
              </w:rPr>
              <w:t>20</w:t>
            </w:r>
            <w:r>
              <w:t> </w:t>
            </w:r>
            <w:r>
              <w:rPr>
                <w:lang w:val="en-US"/>
              </w:rPr>
              <w:t>3</w:t>
            </w:r>
            <w:r>
              <w:t>35 500,00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7A05" w14:textId="77777777" w:rsidR="00DA7B9E" w:rsidRDefault="006508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</w:t>
            </w:r>
            <w:r>
              <w:t> </w:t>
            </w:r>
            <w:r>
              <w:rPr>
                <w:lang w:val="en-US"/>
              </w:rPr>
              <w:t>0</w:t>
            </w:r>
            <w:r>
              <w:t>06 500,00</w:t>
            </w:r>
          </w:p>
        </w:tc>
      </w:tr>
      <w:tr w:rsidR="00DA7B9E" w14:paraId="4BD8EECD" w14:textId="77777777">
        <w:trPr>
          <w:trHeight w:val="20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CEB07A" w14:textId="77777777" w:rsidR="00DA7B9E" w:rsidRDefault="0065088F">
            <w:r>
              <w:t>Основное мероприятие 3.1. Обеспечение деятельности финансового управления администрации муниципального округа город Шахунья Нижегородской области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54F8C2" w14:textId="77777777" w:rsidR="00DA7B9E" w:rsidRDefault="0065088F">
            <w:r>
              <w:t>Прочие расходы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D80C69" w14:textId="77777777" w:rsidR="00DA7B9E" w:rsidRDefault="0065088F">
            <w:r>
              <w:t>2026-2028 годы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60DB21" w14:textId="77777777" w:rsidR="00DA7B9E" w:rsidRDefault="0065088F">
            <w:pPr>
              <w:jc w:val="center"/>
            </w:pPr>
            <w:r>
              <w:t>Финуправление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C369A9" w14:textId="77777777" w:rsidR="00DA7B9E" w:rsidRDefault="006508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  <w:r>
              <w:t> </w:t>
            </w:r>
            <w:r>
              <w:rPr>
                <w:lang w:val="en-US"/>
              </w:rPr>
              <w:t>3</w:t>
            </w:r>
            <w:r>
              <w:t>35 500,00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6F27" w14:textId="77777777" w:rsidR="00DA7B9E" w:rsidRDefault="0065088F">
            <w:pPr>
              <w:ind w:left="-139" w:right="-87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  <w:r>
              <w:t> </w:t>
            </w:r>
            <w:r>
              <w:rPr>
                <w:lang w:val="en-US"/>
              </w:rPr>
              <w:t>3</w:t>
            </w:r>
            <w:r>
              <w:t>35 500,00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27A0" w14:textId="77777777" w:rsidR="00DA7B9E" w:rsidRDefault="0065088F">
            <w:pPr>
              <w:jc w:val="center"/>
            </w:pPr>
            <w:r>
              <w:rPr>
                <w:lang w:val="en-US"/>
              </w:rPr>
              <w:t>20</w:t>
            </w:r>
            <w:r>
              <w:t> </w:t>
            </w:r>
            <w:r>
              <w:rPr>
                <w:lang w:val="en-US"/>
              </w:rPr>
              <w:t>3</w:t>
            </w:r>
            <w:r>
              <w:t>35 500,00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F3BA" w14:textId="77777777" w:rsidR="00DA7B9E" w:rsidRDefault="006508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</w:t>
            </w:r>
            <w:r>
              <w:t> </w:t>
            </w:r>
            <w:r>
              <w:rPr>
                <w:lang w:val="en-US"/>
              </w:rPr>
              <w:t>0</w:t>
            </w:r>
            <w:r>
              <w:t>06 500,00</w:t>
            </w:r>
          </w:p>
        </w:tc>
      </w:tr>
      <w:tr w:rsidR="00DA7B9E" w14:paraId="4AD9FE34" w14:textId="77777777">
        <w:trPr>
          <w:trHeight w:val="20"/>
        </w:trPr>
        <w:tc>
          <w:tcPr>
            <w:tcW w:w="28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4E0C35" w14:textId="77777777" w:rsidR="00DA7B9E" w:rsidRDefault="0065088F">
            <w:r>
              <w:t>Программа 4. Повышение финансовой грамотности населения муниципального округа город Шахунья Нижегородской области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373003" w14:textId="77777777" w:rsidR="00DA7B9E" w:rsidRDefault="0065088F">
            <w:pPr>
              <w:jc w:val="center"/>
            </w:pPr>
            <w:r>
              <w:t>0,00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A601" w14:textId="77777777" w:rsidR="00DA7B9E" w:rsidRDefault="0065088F">
            <w:pPr>
              <w:ind w:left="-139" w:right="-87"/>
              <w:jc w:val="center"/>
            </w:pPr>
            <w: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2FB4" w14:textId="77777777" w:rsidR="00DA7B9E" w:rsidRDefault="0065088F">
            <w:pPr>
              <w:jc w:val="center"/>
            </w:pPr>
            <w:r>
              <w:t>0,00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0732" w14:textId="77777777" w:rsidR="00DA7B9E" w:rsidRDefault="0065088F">
            <w:pPr>
              <w:jc w:val="center"/>
            </w:pPr>
            <w:r>
              <w:t>0,00</w:t>
            </w:r>
          </w:p>
        </w:tc>
      </w:tr>
      <w:tr w:rsidR="00DA7B9E" w14:paraId="2529146A" w14:textId="77777777">
        <w:trPr>
          <w:trHeight w:val="20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F9E03E" w14:textId="77777777" w:rsidR="00DA7B9E" w:rsidRDefault="0065088F">
            <w:r>
              <w:t xml:space="preserve">Основное мероприятие 4.1. </w:t>
            </w:r>
          </w:p>
          <w:p w14:paraId="381C6BB6" w14:textId="77777777" w:rsidR="00DA7B9E" w:rsidRDefault="0065088F">
            <w:r>
              <w:t>Проведение мероприятий по финансовой грамотности для населения муниципального округа город Шахунья Нижегородской области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5D0002" w14:textId="77777777" w:rsidR="00DA7B9E" w:rsidRDefault="0065088F">
            <w:r>
              <w:t>Прочие расходы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D60CDD" w14:textId="77777777" w:rsidR="00DA7B9E" w:rsidRDefault="0065088F">
            <w:r>
              <w:t>2026-2028 годы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B866B4" w14:textId="77777777" w:rsidR="00DA7B9E" w:rsidRDefault="0065088F">
            <w:pPr>
              <w:jc w:val="center"/>
            </w:pPr>
            <w:r>
              <w:t>Финуправление,</w:t>
            </w:r>
          </w:p>
          <w:p w14:paraId="56490139" w14:textId="77777777" w:rsidR="00DA7B9E" w:rsidRDefault="0065088F">
            <w:pPr>
              <w:jc w:val="center"/>
            </w:pPr>
            <w:r>
              <w:t>управление образования, управление культуры, спорта и молодежной политики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C0CF08" w14:textId="77777777" w:rsidR="00DA7B9E" w:rsidRDefault="0065088F">
            <w:pPr>
              <w:jc w:val="center"/>
            </w:pPr>
            <w:r>
              <w:t>0,00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5242" w14:textId="77777777" w:rsidR="00DA7B9E" w:rsidRDefault="0065088F">
            <w:pPr>
              <w:ind w:left="-139" w:right="-87"/>
              <w:jc w:val="center"/>
            </w:pPr>
            <w: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541E" w14:textId="77777777" w:rsidR="00DA7B9E" w:rsidRDefault="0065088F">
            <w:pPr>
              <w:jc w:val="center"/>
            </w:pPr>
            <w:r>
              <w:t>0,00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C7D5" w14:textId="77777777" w:rsidR="00DA7B9E" w:rsidRDefault="0065088F">
            <w:pPr>
              <w:jc w:val="center"/>
            </w:pPr>
            <w:r>
              <w:t>0</w:t>
            </w:r>
            <w:r>
              <w:t>,00</w:t>
            </w:r>
          </w:p>
        </w:tc>
      </w:tr>
      <w:tr w:rsidR="00DA7B9E" w14:paraId="7B44B45F" w14:textId="77777777">
        <w:trPr>
          <w:trHeight w:val="20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00FEC6" w14:textId="77777777" w:rsidR="00DA7B9E" w:rsidRDefault="0065088F">
            <w:r>
              <w:t xml:space="preserve">Основное мероприятие 4.2. </w:t>
            </w:r>
          </w:p>
          <w:p w14:paraId="253ACAB9" w14:textId="77777777" w:rsidR="00DA7B9E" w:rsidRDefault="0065088F">
            <w:r>
              <w:t>Финансовое просвещение и информирование населения муниципального округа город Шахунья Нижегородской области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7FD80C" w14:textId="77777777" w:rsidR="00DA7B9E" w:rsidRDefault="0065088F">
            <w:r>
              <w:t>Прочие расходы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903114" w14:textId="77777777" w:rsidR="00DA7B9E" w:rsidRDefault="0065088F">
            <w:pPr>
              <w:rPr>
                <w:lang w:val="en-US"/>
              </w:rPr>
            </w:pPr>
            <w:r>
              <w:t>2026-2028 годы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B7BB9D" w14:textId="77777777" w:rsidR="00DA7B9E" w:rsidRDefault="0065088F">
            <w:pPr>
              <w:jc w:val="center"/>
            </w:pPr>
            <w:r>
              <w:t>Финуправление,</w:t>
            </w:r>
          </w:p>
          <w:p w14:paraId="23A5265E" w14:textId="77777777" w:rsidR="00DA7B9E" w:rsidRDefault="0065088F">
            <w:pPr>
              <w:jc w:val="center"/>
            </w:pPr>
            <w:r>
              <w:t>управление образования, управление культуры, спорта и молодежной политики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BD9DB3" w14:textId="77777777" w:rsidR="00DA7B9E" w:rsidRDefault="0065088F">
            <w:pPr>
              <w:jc w:val="center"/>
            </w:pPr>
            <w:r>
              <w:t>0,00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87D3" w14:textId="77777777" w:rsidR="00DA7B9E" w:rsidRDefault="0065088F">
            <w:pPr>
              <w:ind w:left="-139" w:right="-87"/>
              <w:jc w:val="center"/>
            </w:pPr>
            <w: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76CA" w14:textId="77777777" w:rsidR="00DA7B9E" w:rsidRDefault="0065088F">
            <w:pPr>
              <w:jc w:val="center"/>
            </w:pPr>
            <w:r>
              <w:t>0,00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105D" w14:textId="77777777" w:rsidR="00DA7B9E" w:rsidRDefault="0065088F">
            <w:pPr>
              <w:jc w:val="center"/>
            </w:pPr>
            <w:r>
              <w:t>0,00</w:t>
            </w:r>
          </w:p>
        </w:tc>
      </w:tr>
    </w:tbl>
    <w:p w14:paraId="15C892A1" w14:textId="77777777" w:rsidR="00DA7B9E" w:rsidRDefault="00DA7B9E">
      <w:pPr>
        <w:ind w:left="2124"/>
        <w:jc w:val="center"/>
      </w:pPr>
    </w:p>
    <w:p w14:paraId="4AADF68A" w14:textId="77777777" w:rsidR="00DA7B9E" w:rsidRDefault="0065088F">
      <w:pPr>
        <w:ind w:left="2124"/>
        <w:jc w:val="center"/>
        <w:sectPr w:rsidR="00DA7B9E">
          <w:type w:val="continuous"/>
          <w:pgSz w:w="16838" w:h="11905" w:orient="landscape"/>
          <w:pgMar w:top="992" w:right="709" w:bottom="992" w:left="1276" w:header="720" w:footer="720" w:gutter="0"/>
          <w:pgNumType w:start="1"/>
          <w:cols w:space="720"/>
          <w:titlePg/>
          <w:docGrid w:linePitch="360"/>
        </w:sectPr>
      </w:pPr>
      <w:r>
        <w:t>______________________</w:t>
      </w:r>
    </w:p>
    <w:p w14:paraId="0ED7F3FD" w14:textId="77777777" w:rsidR="00DA7B9E" w:rsidRDefault="00DA7B9E">
      <w:pPr>
        <w:ind w:left="10915"/>
        <w:jc w:val="center"/>
      </w:pPr>
      <w:bookmarkStart w:id="56" w:name="_Hlk100134778"/>
    </w:p>
    <w:p w14:paraId="0DB7DAF3" w14:textId="77777777" w:rsidR="00DA7B9E" w:rsidRDefault="00DA7B9E">
      <w:pPr>
        <w:ind w:left="10915"/>
        <w:jc w:val="center"/>
      </w:pPr>
    </w:p>
    <w:p w14:paraId="61574BEE" w14:textId="77777777" w:rsidR="00DA7B9E" w:rsidRDefault="00DA7B9E">
      <w:pPr>
        <w:ind w:left="10915"/>
        <w:jc w:val="center"/>
      </w:pPr>
    </w:p>
    <w:p w14:paraId="6D08D761" w14:textId="77777777" w:rsidR="00DA7B9E" w:rsidRDefault="0065088F">
      <w:pPr>
        <w:ind w:left="10915"/>
        <w:jc w:val="center"/>
      </w:pPr>
      <w:r>
        <w:t>Приложение 2</w:t>
      </w:r>
    </w:p>
    <w:p w14:paraId="073B8FFD" w14:textId="77777777" w:rsidR="00DA7B9E" w:rsidRDefault="0065088F">
      <w:pPr>
        <w:ind w:left="10915"/>
        <w:jc w:val="center"/>
      </w:pPr>
      <w:r>
        <w:t>к муниципальной программе</w:t>
      </w:r>
    </w:p>
    <w:p w14:paraId="130F982E" w14:textId="77777777" w:rsidR="00DA7B9E" w:rsidRDefault="0065088F">
      <w:pPr>
        <w:ind w:left="10915"/>
        <w:jc w:val="center"/>
      </w:pPr>
      <w:r>
        <w:t>«Управление муниципальными</w:t>
      </w:r>
    </w:p>
    <w:p w14:paraId="584DEA30" w14:textId="77777777" w:rsidR="00DA7B9E" w:rsidRDefault="0065088F">
      <w:pPr>
        <w:ind w:left="10490" w:firstLine="142"/>
        <w:jc w:val="center"/>
      </w:pPr>
      <w:r>
        <w:t xml:space="preserve">финансами муниципального округа </w:t>
      </w:r>
      <w:r>
        <w:t>город Шахунья Нижегородской области»</w:t>
      </w:r>
    </w:p>
    <w:p w14:paraId="401E063C" w14:textId="77777777" w:rsidR="00DA7B9E" w:rsidRDefault="00DA7B9E">
      <w:pPr>
        <w:ind w:left="10915"/>
        <w:jc w:val="center"/>
      </w:pPr>
    </w:p>
    <w:p w14:paraId="5AE1FA9F" w14:textId="77777777" w:rsidR="00DA7B9E" w:rsidRDefault="00DA7B9E">
      <w:pPr>
        <w:ind w:left="10915"/>
        <w:jc w:val="center"/>
      </w:pPr>
    </w:p>
    <w:p w14:paraId="2A5882E6" w14:textId="77777777" w:rsidR="00DA7B9E" w:rsidRDefault="0065088F">
      <w:pPr>
        <w:jc w:val="center"/>
        <w:rPr>
          <w:bCs/>
        </w:rPr>
      </w:pPr>
      <w:r>
        <w:rPr>
          <w:bCs/>
        </w:rPr>
        <w:t>Сведения об индикаторах и непосредственных результатах</w:t>
      </w:r>
    </w:p>
    <w:p w14:paraId="20A282EE" w14:textId="77777777" w:rsidR="00DA7B9E" w:rsidRDefault="00DA7B9E">
      <w:pPr>
        <w:jc w:val="center"/>
        <w:rPr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6"/>
        <w:gridCol w:w="7392"/>
        <w:gridCol w:w="1132"/>
        <w:gridCol w:w="2043"/>
        <w:gridCol w:w="1998"/>
        <w:gridCol w:w="1862"/>
      </w:tblGrid>
      <w:tr w:rsidR="00DA7B9E" w14:paraId="60B7A514" w14:textId="77777777">
        <w:trPr>
          <w:trHeight w:val="20"/>
          <w:tblHeader/>
          <w:jc w:val="center"/>
        </w:trPr>
        <w:tc>
          <w:tcPr>
            <w:tcW w:w="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85A1FB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</w:tc>
        <w:tc>
          <w:tcPr>
            <w:tcW w:w="2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A3D288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 индикатора/непосредственного результата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D075AA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Ед. измерения</w:t>
            </w:r>
          </w:p>
        </w:tc>
        <w:tc>
          <w:tcPr>
            <w:tcW w:w="20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AE75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Значение индикатора (непосредственного результата)</w:t>
            </w:r>
          </w:p>
        </w:tc>
      </w:tr>
      <w:tr w:rsidR="00DA7B9E" w14:paraId="06A7D07D" w14:textId="77777777">
        <w:trPr>
          <w:trHeight w:val="20"/>
          <w:tblHeader/>
          <w:jc w:val="center"/>
        </w:trPr>
        <w:tc>
          <w:tcPr>
            <w:tcW w:w="1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044E3A9" w14:textId="77777777" w:rsidR="00DA7B9E" w:rsidRDefault="00DA7B9E">
            <w:pPr>
              <w:rPr>
                <w:bCs/>
              </w:rPr>
            </w:pPr>
          </w:p>
        </w:tc>
        <w:tc>
          <w:tcPr>
            <w:tcW w:w="2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DDE7361" w14:textId="77777777" w:rsidR="00DA7B9E" w:rsidRDefault="00DA7B9E">
            <w:pPr>
              <w:rPr>
                <w:bCs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9FD37CB" w14:textId="77777777" w:rsidR="00DA7B9E" w:rsidRDefault="00DA7B9E">
            <w:pPr>
              <w:rPr>
                <w:bCs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29A8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2026 год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514F3BD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2027 год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6E1A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2028 год</w:t>
            </w:r>
          </w:p>
        </w:tc>
      </w:tr>
      <w:tr w:rsidR="00DA7B9E" w14:paraId="7C84148C" w14:textId="77777777">
        <w:trPr>
          <w:trHeight w:val="20"/>
          <w:jc w:val="center"/>
        </w:trPr>
        <w:tc>
          <w:tcPr>
            <w:tcW w:w="2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EF5F465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>Муниципальная программа «Управление муниципальными финансами муниципального округа город Шахунья Нижегородской области»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ADAE3D" w14:textId="77777777" w:rsidR="00DA7B9E" w:rsidRDefault="00DA7B9E">
            <w:pPr>
              <w:jc w:val="center"/>
              <w:rPr>
                <w:bCs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5B8F" w14:textId="77777777" w:rsidR="00DA7B9E" w:rsidRDefault="00DA7B9E">
            <w:pPr>
              <w:jc w:val="center"/>
              <w:rPr>
                <w:bCs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7F7177" w14:textId="77777777" w:rsidR="00DA7B9E" w:rsidRDefault="00DA7B9E">
            <w:pPr>
              <w:jc w:val="center"/>
              <w:rPr>
                <w:bCs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A705" w14:textId="77777777" w:rsidR="00DA7B9E" w:rsidRDefault="00DA7B9E">
            <w:pPr>
              <w:jc w:val="center"/>
              <w:rPr>
                <w:bCs/>
              </w:rPr>
            </w:pPr>
          </w:p>
        </w:tc>
      </w:tr>
      <w:tr w:rsidR="00DA7B9E" w14:paraId="2A93C758" w14:textId="77777777">
        <w:trPr>
          <w:trHeight w:val="20"/>
          <w:jc w:val="center"/>
        </w:trPr>
        <w:tc>
          <w:tcPr>
            <w:tcW w:w="2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21545BB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>Индикаторы достижения целей и задач программы: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21060E" w14:textId="77777777" w:rsidR="00DA7B9E" w:rsidRDefault="00DA7B9E">
            <w:pPr>
              <w:jc w:val="center"/>
              <w:rPr>
                <w:bCs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08F3" w14:textId="77777777" w:rsidR="00DA7B9E" w:rsidRDefault="00DA7B9E">
            <w:pPr>
              <w:jc w:val="center"/>
              <w:rPr>
                <w:bCs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4E1F28" w14:textId="77777777" w:rsidR="00DA7B9E" w:rsidRDefault="00DA7B9E">
            <w:pPr>
              <w:jc w:val="center"/>
              <w:rPr>
                <w:bCs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02F1" w14:textId="77777777" w:rsidR="00DA7B9E" w:rsidRDefault="00DA7B9E">
            <w:pPr>
              <w:jc w:val="center"/>
              <w:rPr>
                <w:bCs/>
              </w:rPr>
            </w:pPr>
          </w:p>
        </w:tc>
      </w:tr>
      <w:tr w:rsidR="00DA7B9E" w14:paraId="7F40AF53" w14:textId="77777777">
        <w:trPr>
          <w:trHeight w:val="20"/>
          <w:jc w:val="center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253551D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1F4DA5A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>Доля расходов бюджета муниципального округа, формируемых в рамках муниципальных программ в общем объеме бюджета муниципального округа (без учета субвенций на исполнение делегируемых полномочий)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699DF8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DF376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не менее 75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D1AA78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не менее 75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84B3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не менее 75</w:t>
            </w:r>
          </w:p>
        </w:tc>
      </w:tr>
      <w:tr w:rsidR="00DA7B9E" w14:paraId="2206AA42" w14:textId="77777777">
        <w:trPr>
          <w:trHeight w:val="20"/>
          <w:jc w:val="center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F92FD5C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50E9626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>Удельный вес муницип</w:t>
            </w:r>
            <w:r>
              <w:rPr>
                <w:bCs/>
              </w:rPr>
              <w:t>ального долга по отношению к доходам бюджета без учета безвозмездных поступлений из федерального и областного бюджетов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A32704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C9DFE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не более</w:t>
            </w:r>
            <w:r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5</w:t>
            </w:r>
            <w:r>
              <w:rPr>
                <w:bCs/>
                <w:lang w:val="en-US"/>
              </w:rPr>
              <w:t>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E5F56F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не более</w:t>
            </w:r>
            <w:r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5</w:t>
            </w:r>
            <w:r>
              <w:rPr>
                <w:bCs/>
                <w:lang w:val="en-US"/>
              </w:rPr>
              <w:t>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8D32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>не более</w:t>
            </w:r>
            <w:r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5</w:t>
            </w:r>
            <w:r>
              <w:rPr>
                <w:bCs/>
                <w:lang w:val="en-US"/>
              </w:rPr>
              <w:t>0</w:t>
            </w:r>
          </w:p>
        </w:tc>
      </w:tr>
      <w:tr w:rsidR="00DA7B9E" w14:paraId="02B695E1" w14:textId="77777777">
        <w:trPr>
          <w:trHeight w:val="20"/>
          <w:jc w:val="center"/>
        </w:trPr>
        <w:tc>
          <w:tcPr>
            <w:tcW w:w="2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4BE5973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>Непосредственные результаты реализации программы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7A88D0" w14:textId="77777777" w:rsidR="00DA7B9E" w:rsidRDefault="00DA7B9E">
            <w:pPr>
              <w:jc w:val="center"/>
              <w:rPr>
                <w:bCs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1B" w14:textId="77777777" w:rsidR="00DA7B9E" w:rsidRDefault="00DA7B9E">
            <w:pPr>
              <w:jc w:val="center"/>
              <w:rPr>
                <w:bCs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695A9B" w14:textId="77777777" w:rsidR="00DA7B9E" w:rsidRDefault="00DA7B9E">
            <w:pPr>
              <w:jc w:val="center"/>
              <w:rPr>
                <w:bCs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D62F" w14:textId="77777777" w:rsidR="00DA7B9E" w:rsidRDefault="00DA7B9E">
            <w:pPr>
              <w:jc w:val="center"/>
              <w:rPr>
                <w:bCs/>
              </w:rPr>
            </w:pPr>
          </w:p>
        </w:tc>
      </w:tr>
      <w:tr w:rsidR="00DA7B9E" w14:paraId="4FB8CE77" w14:textId="77777777">
        <w:trPr>
          <w:trHeight w:val="20"/>
          <w:jc w:val="center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1A0932F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83B3FA0" w14:textId="77777777" w:rsidR="00DA7B9E" w:rsidRDefault="0065088F">
            <w:pPr>
              <w:widowControl w:val="0"/>
              <w:jc w:val="both"/>
              <w:rPr>
                <w:rFonts w:ascii="Arial" w:hAnsi="Arial" w:cs="Arial"/>
                <w:bCs/>
              </w:rPr>
            </w:pPr>
            <w:r>
              <w:rPr>
                <w:bCs/>
              </w:rPr>
              <w:t>Объем муниципального долга муниципального округа находится на экономически безопасном уровне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04CDE5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да/нет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B8BE8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да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130239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да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0E5D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да</w:t>
            </w:r>
          </w:p>
        </w:tc>
      </w:tr>
      <w:tr w:rsidR="00DA7B9E" w14:paraId="3C1A1603" w14:textId="77777777">
        <w:trPr>
          <w:trHeight w:val="20"/>
          <w:jc w:val="center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FD58C69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E78888A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>Бюджет муниципального округа сформирован в программном формате с учетом планируемых результатов по муниципальным программам.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1ADB4B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да/нет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B98D2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да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02A28E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да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FB93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да</w:t>
            </w:r>
          </w:p>
        </w:tc>
      </w:tr>
      <w:tr w:rsidR="00DA7B9E" w14:paraId="1504CA32" w14:textId="77777777">
        <w:trPr>
          <w:trHeight w:val="20"/>
          <w:jc w:val="center"/>
        </w:trPr>
        <w:tc>
          <w:tcPr>
            <w:tcW w:w="2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FCB423D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>Подпрограмма 1. Организация и совершенствование бюджетного процесса муниципального округа город Шахунья Нижегородс</w:t>
            </w:r>
            <w:r>
              <w:rPr>
                <w:bCs/>
              </w:rPr>
              <w:t>кой области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B8ED22" w14:textId="77777777" w:rsidR="00DA7B9E" w:rsidRDefault="00DA7B9E">
            <w:pPr>
              <w:jc w:val="center"/>
              <w:rPr>
                <w:bCs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E1C6D" w14:textId="77777777" w:rsidR="00DA7B9E" w:rsidRDefault="00DA7B9E">
            <w:pPr>
              <w:jc w:val="center"/>
              <w:rPr>
                <w:bCs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454ABB" w14:textId="77777777" w:rsidR="00DA7B9E" w:rsidRDefault="00DA7B9E">
            <w:pPr>
              <w:jc w:val="center"/>
              <w:rPr>
                <w:bCs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A633" w14:textId="77777777" w:rsidR="00DA7B9E" w:rsidRDefault="00DA7B9E">
            <w:pPr>
              <w:jc w:val="center"/>
              <w:rPr>
                <w:bCs/>
              </w:rPr>
            </w:pPr>
          </w:p>
        </w:tc>
      </w:tr>
      <w:tr w:rsidR="00DA7B9E" w14:paraId="42D958B1" w14:textId="77777777">
        <w:trPr>
          <w:trHeight w:val="20"/>
          <w:jc w:val="center"/>
        </w:trPr>
        <w:tc>
          <w:tcPr>
            <w:tcW w:w="2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3CDA791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>Индикаторы достижения целей и задач подпрограммы: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A269DA" w14:textId="77777777" w:rsidR="00DA7B9E" w:rsidRDefault="00DA7B9E">
            <w:pPr>
              <w:jc w:val="center"/>
              <w:rPr>
                <w:bCs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3938D" w14:textId="77777777" w:rsidR="00DA7B9E" w:rsidRDefault="00DA7B9E">
            <w:pPr>
              <w:jc w:val="center"/>
              <w:rPr>
                <w:bCs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0093BE" w14:textId="77777777" w:rsidR="00DA7B9E" w:rsidRDefault="00DA7B9E">
            <w:pPr>
              <w:jc w:val="center"/>
              <w:rPr>
                <w:bCs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9BE4" w14:textId="77777777" w:rsidR="00DA7B9E" w:rsidRDefault="00DA7B9E">
            <w:pPr>
              <w:jc w:val="center"/>
              <w:rPr>
                <w:bCs/>
              </w:rPr>
            </w:pPr>
          </w:p>
        </w:tc>
      </w:tr>
      <w:tr w:rsidR="00DA7B9E" w14:paraId="35B414A3" w14:textId="77777777">
        <w:trPr>
          <w:trHeight w:val="20"/>
          <w:jc w:val="center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72C4735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>1.1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8B48BFA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>Доля расходов на очередной финансовый год, увязанных с реестром расходных обязательств муниципального округа город Шахунья Нижегородской области, в общем объеме расходов бюджета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6AD9D9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4467B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809ED9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AD38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DA7B9E" w14:paraId="6991E7A3" w14:textId="77777777">
        <w:trPr>
          <w:trHeight w:val="20"/>
          <w:jc w:val="center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8887C24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>1.2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70F637F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>Отклонение планируемых показателей расходов бюджета округа от фактических расходов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68C09F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28A85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не более 5,0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790CC5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не более 5,0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BD687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не более 5,0</w:t>
            </w:r>
          </w:p>
        </w:tc>
      </w:tr>
      <w:tr w:rsidR="00DA7B9E" w14:paraId="613CA3D8" w14:textId="77777777">
        <w:trPr>
          <w:trHeight w:val="20"/>
          <w:jc w:val="center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D7035F4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lastRenderedPageBreak/>
              <w:t>1.3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4D28E08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>Уровень дефицита бюджета по отношению к доходам бюджета округа без учета безвозмездных поступлений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9FB22E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3707F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не более 10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7F6D30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не более 10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C94FE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не более 10</w:t>
            </w:r>
          </w:p>
        </w:tc>
      </w:tr>
      <w:tr w:rsidR="00DA7B9E" w14:paraId="1913EE44" w14:textId="77777777">
        <w:trPr>
          <w:trHeight w:val="20"/>
          <w:jc w:val="center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E6691EC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>1.4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FF8FF9F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>Прирост налоговых поступлений бюджета муниципального округа город Шахунья Нижегородской области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735E63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8DDE5" w14:textId="77777777" w:rsidR="00DA7B9E" w:rsidRDefault="0065088F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не менее 3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65838A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не менее 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42DF6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не менее 3</w:t>
            </w:r>
          </w:p>
        </w:tc>
      </w:tr>
      <w:tr w:rsidR="00DA7B9E" w14:paraId="61CAFAE9" w14:textId="77777777">
        <w:trPr>
          <w:trHeight w:val="20"/>
          <w:jc w:val="center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CA86D83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>1.5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47E0704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>Доля расходов на обслуживание муниципального долга в общем объеме расходов бюджета округа без учета субвенций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E008C9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DC2D1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не более 10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E77D75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не более 10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BE72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не более 10</w:t>
            </w:r>
          </w:p>
        </w:tc>
      </w:tr>
      <w:tr w:rsidR="00DA7B9E" w14:paraId="19B5A468" w14:textId="77777777">
        <w:trPr>
          <w:trHeight w:val="20"/>
          <w:jc w:val="center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308968F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>1.6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B84C497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>Предельный объем нагрузки на бюджет округа по ежегодному объему погашения долговых обязательств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76AA1F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95C3A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не бо</w:t>
            </w:r>
            <w:r>
              <w:rPr>
                <w:bCs/>
              </w:rPr>
              <w:t>лее 20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03E561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не более 20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7894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не более 20</w:t>
            </w:r>
          </w:p>
        </w:tc>
      </w:tr>
      <w:tr w:rsidR="00DA7B9E" w14:paraId="0064C49F" w14:textId="77777777">
        <w:trPr>
          <w:trHeight w:val="20"/>
          <w:jc w:val="center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870DDB4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>1.7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CF63DDF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>Объем невыполненных бюджетных обязательств (просроченная кредиторская задолженность бюджета округа)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B07B0A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тыс. руб.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CFF1C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838BCB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D48B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DA7B9E" w14:paraId="69CDB09E" w14:textId="77777777">
        <w:trPr>
          <w:trHeight w:val="20"/>
          <w:jc w:val="center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4D7BF5C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>1.8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3D4FDB8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 xml:space="preserve">Удельный вес расходов, осуществляемых с применением предварительного контроля за целевым использованием бюджетных средств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166724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FAE1D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4766CC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9F42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DA7B9E" w14:paraId="6031F2A5" w14:textId="77777777">
        <w:trPr>
          <w:trHeight w:val="20"/>
          <w:jc w:val="center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2FD912A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>1.9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4B6C416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>Отношение количества проведенных контрольных мероприятий к количеству контрольных мероприятий, предусмотренных планом контрольной деятельности на соответствующий финансовый год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8D52F1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39DF3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BF482C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921A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DA7B9E" w14:paraId="789FE507" w14:textId="77777777">
        <w:trPr>
          <w:trHeight w:val="20"/>
          <w:jc w:val="center"/>
        </w:trPr>
        <w:tc>
          <w:tcPr>
            <w:tcW w:w="2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7367FE0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>Непосредственные результаты реализации подпрограммы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D4AFB6" w14:textId="77777777" w:rsidR="00DA7B9E" w:rsidRDefault="00DA7B9E">
            <w:pPr>
              <w:jc w:val="center"/>
              <w:rPr>
                <w:bCs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58BFE" w14:textId="77777777" w:rsidR="00DA7B9E" w:rsidRDefault="00DA7B9E">
            <w:pPr>
              <w:jc w:val="center"/>
              <w:rPr>
                <w:bCs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B875EE" w14:textId="77777777" w:rsidR="00DA7B9E" w:rsidRDefault="00DA7B9E">
            <w:pPr>
              <w:jc w:val="center"/>
              <w:rPr>
                <w:bCs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E4A1" w14:textId="77777777" w:rsidR="00DA7B9E" w:rsidRDefault="00DA7B9E">
            <w:pPr>
              <w:jc w:val="center"/>
              <w:rPr>
                <w:bCs/>
              </w:rPr>
            </w:pPr>
          </w:p>
        </w:tc>
      </w:tr>
      <w:tr w:rsidR="00DA7B9E" w14:paraId="3BF275CC" w14:textId="77777777">
        <w:trPr>
          <w:trHeight w:val="20"/>
          <w:jc w:val="center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9223701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>1.1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0A4E5C6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>Бюджет округа сформирован в установленные сроки и сбалансирован по доходам, расходам и источникам финансирования дефицита бюджета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0FB08C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Да/нет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4DFFA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да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4129B3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да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947E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да</w:t>
            </w:r>
          </w:p>
        </w:tc>
      </w:tr>
      <w:tr w:rsidR="00DA7B9E" w14:paraId="24B09B83" w14:textId="77777777">
        <w:trPr>
          <w:trHeight w:val="20"/>
          <w:jc w:val="center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F9DECA6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>1.2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88C7877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 xml:space="preserve">Исполнение бюджета округа и формирование бюджетной отчетности осуществлено с учетом исполнения требований бюджетного законодательства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F6571A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Да/нет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87389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да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F5289B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да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BA57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да</w:t>
            </w:r>
          </w:p>
        </w:tc>
      </w:tr>
      <w:tr w:rsidR="00DA7B9E" w14:paraId="39D7E2D9" w14:textId="77777777">
        <w:trPr>
          <w:trHeight w:val="20"/>
          <w:jc w:val="center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64AA677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>1.3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8E0EDB6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 xml:space="preserve">Уровень муниципального долга муниципального округа город Шахунья Нижегородской области находится на </w:t>
            </w:r>
            <w:r>
              <w:rPr>
                <w:bCs/>
              </w:rPr>
              <w:t>экономически безопасном уровне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0C27BA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Да/нет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CBE6B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да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020362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да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B1C1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да</w:t>
            </w:r>
          </w:p>
        </w:tc>
      </w:tr>
      <w:tr w:rsidR="00DA7B9E" w14:paraId="69D59B10" w14:textId="77777777">
        <w:trPr>
          <w:trHeight w:val="20"/>
          <w:jc w:val="center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A267F58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>1.4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1F01BA7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>План проведения контрольных мероприятий выполнен в полном объеме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61907D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Да/нет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0D571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да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391535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да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8531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да</w:t>
            </w:r>
          </w:p>
        </w:tc>
      </w:tr>
      <w:tr w:rsidR="00DA7B9E" w14:paraId="0FD8FF86" w14:textId="77777777">
        <w:trPr>
          <w:trHeight w:val="20"/>
          <w:jc w:val="center"/>
        </w:trPr>
        <w:tc>
          <w:tcPr>
            <w:tcW w:w="2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2AAB52A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>Подпрограмма 2. Повышение эффективности бюджетных расходов муниципального округа город Шахунья Нижегородской области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F4EBDE" w14:textId="77777777" w:rsidR="00DA7B9E" w:rsidRDefault="00DA7B9E">
            <w:pPr>
              <w:jc w:val="center"/>
              <w:rPr>
                <w:bCs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974CC" w14:textId="77777777" w:rsidR="00DA7B9E" w:rsidRDefault="00DA7B9E">
            <w:pPr>
              <w:jc w:val="center"/>
              <w:rPr>
                <w:bCs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D28515" w14:textId="77777777" w:rsidR="00DA7B9E" w:rsidRDefault="00DA7B9E">
            <w:pPr>
              <w:jc w:val="center"/>
              <w:rPr>
                <w:bCs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61B3" w14:textId="77777777" w:rsidR="00DA7B9E" w:rsidRDefault="00DA7B9E">
            <w:pPr>
              <w:jc w:val="center"/>
              <w:rPr>
                <w:bCs/>
              </w:rPr>
            </w:pPr>
          </w:p>
        </w:tc>
      </w:tr>
      <w:tr w:rsidR="00DA7B9E" w14:paraId="50C92B90" w14:textId="77777777">
        <w:trPr>
          <w:trHeight w:val="20"/>
          <w:jc w:val="center"/>
        </w:trPr>
        <w:tc>
          <w:tcPr>
            <w:tcW w:w="2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2CF75F3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>Индикаторы достижения целей подпрограммы: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EC9C95" w14:textId="77777777" w:rsidR="00DA7B9E" w:rsidRDefault="00DA7B9E">
            <w:pPr>
              <w:jc w:val="center"/>
              <w:rPr>
                <w:bCs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FC788" w14:textId="77777777" w:rsidR="00DA7B9E" w:rsidRDefault="00DA7B9E">
            <w:pPr>
              <w:jc w:val="center"/>
              <w:rPr>
                <w:bCs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D6B094" w14:textId="77777777" w:rsidR="00DA7B9E" w:rsidRDefault="00DA7B9E">
            <w:pPr>
              <w:jc w:val="center"/>
              <w:rPr>
                <w:bCs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077D" w14:textId="77777777" w:rsidR="00DA7B9E" w:rsidRDefault="00DA7B9E">
            <w:pPr>
              <w:jc w:val="center"/>
              <w:rPr>
                <w:bCs/>
              </w:rPr>
            </w:pPr>
          </w:p>
        </w:tc>
      </w:tr>
      <w:tr w:rsidR="00DA7B9E" w14:paraId="31A2920C" w14:textId="77777777">
        <w:trPr>
          <w:trHeight w:val="20"/>
          <w:jc w:val="center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0991565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>2.1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BD6949E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 xml:space="preserve">Прирост фактических поступлений налоговых и неналоговых доходов бюджета муниципального округа в отчетном финансовом году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102B79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6BAB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&gt;0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0F4721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&gt;0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85D1" w14:textId="77777777" w:rsidR="00DA7B9E" w:rsidRDefault="0065088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&gt;0</w:t>
            </w:r>
          </w:p>
        </w:tc>
      </w:tr>
      <w:tr w:rsidR="00DA7B9E" w14:paraId="0A6F258A" w14:textId="77777777">
        <w:trPr>
          <w:trHeight w:val="20"/>
          <w:jc w:val="center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4C99825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lastRenderedPageBreak/>
              <w:t>2.2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4DEAFB7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>Доля расходов бюджета муниципального округа, формируемых в рамках муниципальных программ в общем объеме расходов бюджета (без учета субвенций на исполнение делегируемых полномочий)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07C503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DF382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не менее 75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7139FF7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не менее 75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8320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не менее 75</w:t>
            </w:r>
          </w:p>
        </w:tc>
      </w:tr>
      <w:tr w:rsidR="00DA7B9E" w14:paraId="30D5F09B" w14:textId="77777777">
        <w:trPr>
          <w:trHeight w:val="20"/>
          <w:jc w:val="center"/>
        </w:trPr>
        <w:tc>
          <w:tcPr>
            <w:tcW w:w="2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4FFDA79" w14:textId="77777777" w:rsidR="00DA7B9E" w:rsidRDefault="0065088F">
            <w:pPr>
              <w:jc w:val="both"/>
              <w:rPr>
                <w:bCs/>
              </w:rPr>
            </w:pPr>
            <w:r>
              <w:rPr>
                <w:bCs/>
              </w:rPr>
              <w:t>Непосредственные результаты реализации подпрограммы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6D4EC4" w14:textId="77777777" w:rsidR="00DA7B9E" w:rsidRDefault="00DA7B9E">
            <w:pPr>
              <w:jc w:val="center"/>
              <w:rPr>
                <w:bCs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383E0" w14:textId="77777777" w:rsidR="00DA7B9E" w:rsidRDefault="00DA7B9E">
            <w:pPr>
              <w:jc w:val="center"/>
              <w:rPr>
                <w:bCs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971DEF" w14:textId="77777777" w:rsidR="00DA7B9E" w:rsidRDefault="00DA7B9E">
            <w:pPr>
              <w:jc w:val="center"/>
              <w:rPr>
                <w:bCs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59CC" w14:textId="77777777" w:rsidR="00DA7B9E" w:rsidRDefault="00DA7B9E">
            <w:pPr>
              <w:jc w:val="center"/>
              <w:rPr>
                <w:bCs/>
              </w:rPr>
            </w:pPr>
          </w:p>
        </w:tc>
      </w:tr>
      <w:tr w:rsidR="00DA7B9E" w14:paraId="2C8A5997" w14:textId="77777777">
        <w:trPr>
          <w:trHeight w:val="20"/>
          <w:jc w:val="center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A7C29C7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>2.1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85B6500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>Бюджет сформирован в программном формате, с учетом планируемых результатов по муниципальных программам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3E8332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да/нет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BF8F8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да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CB19D6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да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F51F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да</w:t>
            </w:r>
          </w:p>
        </w:tc>
      </w:tr>
      <w:tr w:rsidR="00DA7B9E" w14:paraId="405B8310" w14:textId="77777777">
        <w:trPr>
          <w:trHeight w:val="71"/>
          <w:jc w:val="center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29BB997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>2.2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B2BB77D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>Рост или сохранение фактических поступлений доходов бюджета округа в расчете на 1 жителя в сопоставимых нормативах отчислений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2B03E4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да/нет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0EE42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да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014F2B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да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DB65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да</w:t>
            </w:r>
          </w:p>
        </w:tc>
      </w:tr>
      <w:tr w:rsidR="00DA7B9E" w14:paraId="4B964340" w14:textId="77777777">
        <w:trPr>
          <w:trHeight w:val="20"/>
          <w:jc w:val="center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1BFE0B2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>2.3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91BC504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 xml:space="preserve">Отсутствие просроченной кредиторской задолженности местных бюджетов по заработной плате с начислениями на нее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61CE59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да/нет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5E009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да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E0797C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да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5712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да</w:t>
            </w:r>
          </w:p>
        </w:tc>
      </w:tr>
      <w:tr w:rsidR="00DA7B9E" w14:paraId="2907EA2E" w14:textId="77777777">
        <w:trPr>
          <w:trHeight w:val="20"/>
          <w:jc w:val="center"/>
        </w:trPr>
        <w:tc>
          <w:tcPr>
            <w:tcW w:w="2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E9ED5CD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>Подпрограмма 4. Повышение финансовой грамотности населения муниципального округа город Шахунья Нижегородской области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7CF45D" w14:textId="77777777" w:rsidR="00DA7B9E" w:rsidRDefault="00DA7B9E">
            <w:pPr>
              <w:jc w:val="center"/>
              <w:rPr>
                <w:bCs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753EC" w14:textId="77777777" w:rsidR="00DA7B9E" w:rsidRDefault="00DA7B9E">
            <w:pPr>
              <w:jc w:val="center"/>
              <w:rPr>
                <w:bCs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1B7129" w14:textId="77777777" w:rsidR="00DA7B9E" w:rsidRDefault="00DA7B9E">
            <w:pPr>
              <w:jc w:val="center"/>
              <w:rPr>
                <w:bCs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DF01" w14:textId="77777777" w:rsidR="00DA7B9E" w:rsidRDefault="00DA7B9E">
            <w:pPr>
              <w:jc w:val="center"/>
              <w:rPr>
                <w:bCs/>
              </w:rPr>
            </w:pPr>
          </w:p>
        </w:tc>
      </w:tr>
      <w:tr w:rsidR="00DA7B9E" w14:paraId="11B3B885" w14:textId="77777777">
        <w:trPr>
          <w:trHeight w:val="20"/>
          <w:jc w:val="center"/>
        </w:trPr>
        <w:tc>
          <w:tcPr>
            <w:tcW w:w="2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FAF9EC2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>Индикаторы достижения целей подпрограммы: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6A4D38" w14:textId="77777777" w:rsidR="00DA7B9E" w:rsidRDefault="00DA7B9E">
            <w:pPr>
              <w:jc w:val="center"/>
              <w:rPr>
                <w:bCs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147E5" w14:textId="77777777" w:rsidR="00DA7B9E" w:rsidRDefault="00DA7B9E">
            <w:pPr>
              <w:jc w:val="center"/>
              <w:rPr>
                <w:bCs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CFDB0F" w14:textId="77777777" w:rsidR="00DA7B9E" w:rsidRDefault="00DA7B9E">
            <w:pPr>
              <w:jc w:val="center"/>
              <w:rPr>
                <w:bCs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9123" w14:textId="77777777" w:rsidR="00DA7B9E" w:rsidRDefault="00DA7B9E">
            <w:pPr>
              <w:jc w:val="center"/>
              <w:rPr>
                <w:bCs/>
              </w:rPr>
            </w:pPr>
          </w:p>
        </w:tc>
      </w:tr>
      <w:tr w:rsidR="00DA7B9E" w14:paraId="47FEAB6F" w14:textId="77777777">
        <w:trPr>
          <w:trHeight w:val="20"/>
          <w:jc w:val="center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6BA80C3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>4.1.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BEA8664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>Доля обучающихся образовательных организаций (муниципальных), принявших участие в образовательных мероприятиях по финансовой грамотности, в общей численности обучающихся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328417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2576C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E0A7BE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183D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</w:tr>
      <w:tr w:rsidR="00DA7B9E" w14:paraId="75F27736" w14:textId="77777777">
        <w:trPr>
          <w:trHeight w:val="20"/>
          <w:jc w:val="center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003A1E9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>4.2.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667204A" w14:textId="77777777" w:rsidR="00DA7B9E" w:rsidRDefault="0065088F">
            <w:pPr>
              <w:widowControl w:val="0"/>
              <w:ind w:right="113"/>
              <w:jc w:val="both"/>
              <w:rPr>
                <w:bCs/>
              </w:rPr>
            </w:pPr>
            <w:r>
              <w:rPr>
                <w:bCs/>
              </w:rPr>
              <w:t>Доля образовательных организаций (муниципальных), организующих проведение мероприятий по финансовой грамотности (уроки, игры, олимпиады и т.п.)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4E9D02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A45BE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73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827924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73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424D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73</w:t>
            </w:r>
          </w:p>
        </w:tc>
      </w:tr>
      <w:tr w:rsidR="00DA7B9E" w14:paraId="3020E0C5" w14:textId="77777777">
        <w:trPr>
          <w:trHeight w:val="20"/>
          <w:jc w:val="center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1D43A64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>4.3.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5D0FE31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>Количество граждан, принявших участие в мероприятиях по финансовой грамотности, всех возрастов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B4A558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чел.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81170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1040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01C1E3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1040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1741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1040</w:t>
            </w:r>
          </w:p>
        </w:tc>
      </w:tr>
      <w:tr w:rsidR="00DA7B9E" w14:paraId="1CEF9AA5" w14:textId="77777777">
        <w:trPr>
          <w:trHeight w:val="20"/>
          <w:jc w:val="center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85BBC55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>4.4.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254EFC1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>Публикация информационных материалов по финансовой грамотности в социальных сетях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7EA817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ед. в год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34043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C5363D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8B38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</w:tr>
      <w:tr w:rsidR="00DA7B9E" w14:paraId="61FFAAB4" w14:textId="77777777">
        <w:trPr>
          <w:trHeight w:val="20"/>
          <w:jc w:val="center"/>
        </w:trPr>
        <w:tc>
          <w:tcPr>
            <w:tcW w:w="2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F0C615E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>Непосредственные результаты реализации подпрограммы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001A2F" w14:textId="77777777" w:rsidR="00DA7B9E" w:rsidRDefault="00DA7B9E">
            <w:pPr>
              <w:jc w:val="center"/>
              <w:rPr>
                <w:bCs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9380A" w14:textId="77777777" w:rsidR="00DA7B9E" w:rsidRDefault="00DA7B9E">
            <w:pPr>
              <w:jc w:val="center"/>
              <w:rPr>
                <w:bCs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E7D5F6" w14:textId="77777777" w:rsidR="00DA7B9E" w:rsidRDefault="00DA7B9E">
            <w:pPr>
              <w:jc w:val="center"/>
              <w:rPr>
                <w:bCs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21A5" w14:textId="77777777" w:rsidR="00DA7B9E" w:rsidRDefault="00DA7B9E">
            <w:pPr>
              <w:jc w:val="center"/>
              <w:rPr>
                <w:bCs/>
              </w:rPr>
            </w:pPr>
          </w:p>
        </w:tc>
      </w:tr>
      <w:tr w:rsidR="00DA7B9E" w14:paraId="275D1D9D" w14:textId="77777777">
        <w:trPr>
          <w:trHeight w:val="20"/>
          <w:jc w:val="center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844AD95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>4.1.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DC40012" w14:textId="77777777" w:rsidR="00DA7B9E" w:rsidRDefault="0065088F">
            <w:pPr>
              <w:widowControl w:val="0"/>
              <w:ind w:right="113"/>
              <w:jc w:val="both"/>
              <w:rPr>
                <w:bCs/>
              </w:rPr>
            </w:pPr>
            <w:r>
              <w:rPr>
                <w:bCs/>
              </w:rPr>
              <w:t>Количество проведенных мероприятий по финансовой грамотности среди граждан всех возрастов, не менее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43B5AB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ед.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D0FCE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740B88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3500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</w:tr>
      <w:tr w:rsidR="00DA7B9E" w14:paraId="039FB85A" w14:textId="77777777">
        <w:trPr>
          <w:trHeight w:val="20"/>
          <w:jc w:val="center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A45D6FE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>4.2.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455A8A4" w14:textId="77777777" w:rsidR="00DA7B9E" w:rsidRDefault="0065088F">
            <w:pPr>
              <w:rPr>
                <w:bCs/>
              </w:rPr>
            </w:pPr>
            <w:r>
              <w:rPr>
                <w:bCs/>
              </w:rPr>
              <w:t>Обеспечено получение гражданами доступной, объективной и качественной информации в области финансовой грамотности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33514E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да/нет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2D9E1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да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2D5D95" w14:textId="77777777" w:rsidR="00DA7B9E" w:rsidRDefault="0065088F">
            <w:pPr>
              <w:jc w:val="center"/>
              <w:rPr>
                <w:bCs/>
              </w:rPr>
            </w:pPr>
            <w:r>
              <w:rPr>
                <w:bCs/>
              </w:rPr>
              <w:t>да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1CF5" w14:textId="77777777" w:rsidR="00DA7B9E" w:rsidRDefault="0065088F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да</w:t>
            </w:r>
          </w:p>
        </w:tc>
      </w:tr>
    </w:tbl>
    <w:p w14:paraId="217003E7" w14:textId="77777777" w:rsidR="00DA7B9E" w:rsidRDefault="00DA7B9E">
      <w:pPr>
        <w:widowControl w:val="0"/>
        <w:ind w:left="10348" w:hanging="10326"/>
        <w:jc w:val="center"/>
      </w:pPr>
    </w:p>
    <w:p w14:paraId="61527907" w14:textId="77777777" w:rsidR="00DA7B9E" w:rsidRDefault="0065088F">
      <w:pPr>
        <w:widowControl w:val="0"/>
        <w:ind w:left="10348" w:hanging="10326"/>
        <w:jc w:val="center"/>
        <w:sectPr w:rsidR="00DA7B9E">
          <w:type w:val="continuous"/>
          <w:pgSz w:w="16838" w:h="11905" w:orient="landscape"/>
          <w:pgMar w:top="992" w:right="709" w:bottom="992" w:left="1276" w:header="720" w:footer="720" w:gutter="0"/>
          <w:pgNumType w:start="1"/>
          <w:cols w:space="720"/>
          <w:titlePg/>
          <w:docGrid w:linePitch="360"/>
        </w:sectPr>
      </w:pPr>
      <w:r>
        <w:t>_________________________</w:t>
      </w:r>
      <w:bookmarkEnd w:id="56"/>
    </w:p>
    <w:p w14:paraId="33F9DFA7" w14:textId="77777777" w:rsidR="00DA7B9E" w:rsidRDefault="00DA7B9E">
      <w:pPr>
        <w:widowControl w:val="0"/>
        <w:ind w:left="10348"/>
        <w:jc w:val="center"/>
      </w:pPr>
    </w:p>
    <w:p w14:paraId="1405E8E8" w14:textId="77777777" w:rsidR="00DA7B9E" w:rsidRDefault="00DA7B9E">
      <w:pPr>
        <w:widowControl w:val="0"/>
        <w:ind w:left="10348"/>
        <w:jc w:val="center"/>
      </w:pPr>
    </w:p>
    <w:p w14:paraId="41C4BA96" w14:textId="77777777" w:rsidR="00DA7B9E" w:rsidRDefault="00DA7B9E">
      <w:pPr>
        <w:widowControl w:val="0"/>
        <w:ind w:left="10348"/>
        <w:jc w:val="center"/>
      </w:pPr>
    </w:p>
    <w:p w14:paraId="3336F013" w14:textId="77777777" w:rsidR="00DA7B9E" w:rsidRDefault="0065088F">
      <w:pPr>
        <w:widowControl w:val="0"/>
        <w:ind w:left="10348"/>
        <w:jc w:val="center"/>
      </w:pPr>
      <w:r>
        <w:lastRenderedPageBreak/>
        <w:t>Приложение 3</w:t>
      </w:r>
    </w:p>
    <w:p w14:paraId="5DA4CBBD" w14:textId="77777777" w:rsidR="00DA7B9E" w:rsidRDefault="0065088F">
      <w:pPr>
        <w:ind w:left="9900"/>
        <w:jc w:val="center"/>
      </w:pPr>
      <w:r>
        <w:t>к муниципальной программе</w:t>
      </w:r>
    </w:p>
    <w:p w14:paraId="1628EC67" w14:textId="77777777" w:rsidR="00DA7B9E" w:rsidRDefault="0065088F">
      <w:pPr>
        <w:spacing w:line="262" w:lineRule="auto"/>
        <w:ind w:left="9900"/>
        <w:jc w:val="center"/>
      </w:pPr>
      <w:r>
        <w:t>«Управление муниципальными</w:t>
      </w:r>
    </w:p>
    <w:p w14:paraId="3B01DD9F" w14:textId="77777777" w:rsidR="00DA7B9E" w:rsidRDefault="0065088F">
      <w:pPr>
        <w:spacing w:line="262" w:lineRule="auto"/>
        <w:ind w:left="9900"/>
        <w:jc w:val="center"/>
      </w:pPr>
      <w:r>
        <w:t xml:space="preserve">финансами муниципального округа </w:t>
      </w:r>
    </w:p>
    <w:p w14:paraId="519FEB10" w14:textId="77777777" w:rsidR="00DA7B9E" w:rsidRDefault="0065088F">
      <w:pPr>
        <w:ind w:left="9900"/>
        <w:jc w:val="center"/>
      </w:pPr>
      <w:r>
        <w:t>город Шахунья Нижегородской области»</w:t>
      </w:r>
    </w:p>
    <w:p w14:paraId="7F099788" w14:textId="77777777" w:rsidR="00DA7B9E" w:rsidRDefault="00DA7B9E">
      <w:pPr>
        <w:ind w:left="9900"/>
        <w:jc w:val="center"/>
        <w:rPr>
          <w:b/>
        </w:rPr>
      </w:pPr>
    </w:p>
    <w:p w14:paraId="2E072AA1" w14:textId="77777777" w:rsidR="00DA7B9E" w:rsidRDefault="00DA7B9E">
      <w:pPr>
        <w:ind w:left="9900"/>
        <w:jc w:val="center"/>
        <w:rPr>
          <w:b/>
        </w:rPr>
      </w:pPr>
    </w:p>
    <w:p w14:paraId="63FB1D74" w14:textId="77777777" w:rsidR="00DA7B9E" w:rsidRDefault="0065088F">
      <w:pPr>
        <w:jc w:val="center"/>
        <w:outlineLvl w:val="0"/>
      </w:pPr>
      <w:r>
        <w:t>Ресурсное обеспечение реализации муниципальной</w:t>
      </w:r>
    </w:p>
    <w:p w14:paraId="33A5E979" w14:textId="77777777" w:rsidR="00DA7B9E" w:rsidRDefault="0065088F">
      <w:pPr>
        <w:jc w:val="center"/>
      </w:pPr>
      <w:r>
        <w:t>программы «Управление муниципальными финансами муниципального округа город Шахунья Нижегородской области»</w:t>
      </w:r>
    </w:p>
    <w:p w14:paraId="7EFA83DF" w14:textId="77777777" w:rsidR="00DA7B9E" w:rsidRDefault="00DA7B9E">
      <w:pPr>
        <w:jc w:val="center"/>
      </w:pPr>
    </w:p>
    <w:tbl>
      <w:tblPr>
        <w:tblW w:w="44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6"/>
        <w:gridCol w:w="3111"/>
        <w:gridCol w:w="2662"/>
        <w:gridCol w:w="2032"/>
        <w:gridCol w:w="1899"/>
        <w:gridCol w:w="1782"/>
      </w:tblGrid>
      <w:tr w:rsidR="00DA7B9E" w14:paraId="543629DE" w14:textId="77777777">
        <w:trPr>
          <w:trHeight w:val="20"/>
          <w:tblHeader/>
          <w:jc w:val="center"/>
        </w:trPr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A1F5B3" w14:textId="77777777" w:rsidR="00DA7B9E" w:rsidRDefault="0065088F">
            <w:pPr>
              <w:jc w:val="center"/>
            </w:pPr>
            <w:r>
              <w:t>Ста</w:t>
            </w:r>
            <w:r>
              <w:t>тус</w:t>
            </w:r>
          </w:p>
        </w:tc>
        <w:tc>
          <w:tcPr>
            <w:tcW w:w="1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5BBF40" w14:textId="77777777" w:rsidR="00DA7B9E" w:rsidRDefault="0065088F">
            <w:pPr>
              <w:tabs>
                <w:tab w:val="left" w:pos="1452"/>
              </w:tabs>
              <w:ind w:left="-57" w:right="-57"/>
              <w:jc w:val="center"/>
            </w:pPr>
            <w:r>
              <w:t>Подпрограмма муниципальной программы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C4D164" w14:textId="77777777" w:rsidR="00DA7B9E" w:rsidRDefault="0065088F">
            <w:pPr>
              <w:jc w:val="center"/>
            </w:pPr>
            <w:r>
              <w:t>Заказчик-координатор, соисполнители</w:t>
            </w:r>
          </w:p>
        </w:tc>
        <w:tc>
          <w:tcPr>
            <w:tcW w:w="2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CCAF" w14:textId="77777777" w:rsidR="00DA7B9E" w:rsidRDefault="0065088F">
            <w:pPr>
              <w:jc w:val="center"/>
            </w:pPr>
            <w:r>
              <w:t>Расходы (руб.), годы</w:t>
            </w:r>
          </w:p>
        </w:tc>
      </w:tr>
      <w:tr w:rsidR="00DA7B9E" w14:paraId="777BCACA" w14:textId="77777777">
        <w:trPr>
          <w:trHeight w:val="20"/>
          <w:tblHeader/>
          <w:jc w:val="center"/>
        </w:trPr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F110C0" w14:textId="77777777" w:rsidR="00DA7B9E" w:rsidRDefault="00DA7B9E"/>
        </w:tc>
        <w:tc>
          <w:tcPr>
            <w:tcW w:w="1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1C6D32" w14:textId="77777777" w:rsidR="00DA7B9E" w:rsidRDefault="00DA7B9E"/>
        </w:tc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95C9AA" w14:textId="77777777" w:rsidR="00DA7B9E" w:rsidRDefault="00DA7B9E"/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6668EE" w14:textId="77777777" w:rsidR="00DA7B9E" w:rsidRDefault="0065088F">
            <w:pPr>
              <w:jc w:val="center"/>
            </w:pPr>
            <w:r>
              <w:t>202</w:t>
            </w:r>
            <w:r>
              <w:rPr>
                <w:lang w:val="en-US"/>
              </w:rPr>
              <w:t>6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D45B0F" w14:textId="77777777" w:rsidR="00DA7B9E" w:rsidRDefault="0065088F">
            <w:pPr>
              <w:jc w:val="center"/>
            </w:pPr>
            <w:r>
              <w:t>202</w:t>
            </w:r>
            <w:r>
              <w:rPr>
                <w:lang w:val="en-US"/>
              </w:rPr>
              <w:t>7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3E2A" w14:textId="77777777" w:rsidR="00DA7B9E" w:rsidRDefault="0065088F">
            <w:pPr>
              <w:jc w:val="center"/>
            </w:pPr>
            <w:r>
              <w:t>202</w:t>
            </w:r>
            <w:r>
              <w:rPr>
                <w:lang w:val="en-US"/>
              </w:rPr>
              <w:t>8</w:t>
            </w:r>
          </w:p>
        </w:tc>
      </w:tr>
      <w:tr w:rsidR="00DA7B9E" w14:paraId="189EEC35" w14:textId="77777777">
        <w:trPr>
          <w:trHeight w:val="20"/>
          <w:jc w:val="center"/>
        </w:trPr>
        <w:tc>
          <w:tcPr>
            <w:tcW w:w="17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1F9932" w14:textId="77777777" w:rsidR="00DA7B9E" w:rsidRDefault="0065088F">
            <w:r>
              <w:t>Муниципальная программа «Управление муниципальными финансами муниципального округа город Шахунья Нижегородской области»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451012" w14:textId="77777777" w:rsidR="00DA7B9E" w:rsidRDefault="0065088F">
            <w:r>
              <w:t>Всего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865483" w14:textId="77777777" w:rsidR="00DA7B9E" w:rsidRDefault="0065088F">
            <w:pPr>
              <w:jc w:val="center"/>
            </w:pPr>
            <w:r>
              <w:rPr>
                <w:lang w:val="en-US"/>
              </w:rPr>
              <w:t>30</w:t>
            </w:r>
            <w:r>
              <w:t> </w:t>
            </w:r>
            <w:r>
              <w:rPr>
                <w:lang w:val="en-US"/>
              </w:rPr>
              <w:t>474</w:t>
            </w:r>
            <w:r>
              <w:t> </w:t>
            </w:r>
            <w:r>
              <w:rPr>
                <w:lang w:val="en-US"/>
              </w:rPr>
              <w:t>9</w:t>
            </w:r>
            <w:r>
              <w:t>00,00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64F47E" w14:textId="77777777" w:rsidR="00DA7B9E" w:rsidRDefault="0065088F">
            <w:pPr>
              <w:jc w:val="center"/>
            </w:pPr>
            <w:r>
              <w:rPr>
                <w:lang w:val="en-US"/>
              </w:rPr>
              <w:t>3</w:t>
            </w:r>
            <w:r>
              <w:t>0 </w:t>
            </w:r>
            <w:r>
              <w:rPr>
                <w:lang w:val="en-US"/>
              </w:rPr>
              <w:t>3</w:t>
            </w:r>
            <w:r>
              <w:t>6</w:t>
            </w:r>
            <w:r>
              <w:rPr>
                <w:lang w:val="en-US"/>
              </w:rPr>
              <w:t>9</w:t>
            </w:r>
            <w:r>
              <w:t> </w:t>
            </w:r>
            <w:r>
              <w:rPr>
                <w:lang w:val="en-US"/>
              </w:rPr>
              <w:t>5</w:t>
            </w:r>
            <w:r>
              <w:t>00,00</w:t>
            </w:r>
          </w:p>
        </w:tc>
        <w:tc>
          <w:tcPr>
            <w:tcW w:w="68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2044384" w14:textId="77777777" w:rsidR="00DA7B9E" w:rsidRDefault="0065088F">
            <w:pPr>
              <w:jc w:val="center"/>
            </w:pPr>
            <w:r>
              <w:rPr>
                <w:lang w:val="en-US"/>
              </w:rPr>
              <w:t>3</w:t>
            </w:r>
            <w:r>
              <w:t>0 </w:t>
            </w:r>
            <w:r>
              <w:rPr>
                <w:lang w:val="en-US"/>
              </w:rPr>
              <w:t>3</w:t>
            </w:r>
            <w:r>
              <w:t>6</w:t>
            </w:r>
            <w:r>
              <w:rPr>
                <w:lang w:val="en-US"/>
              </w:rPr>
              <w:t>6</w:t>
            </w:r>
            <w:r>
              <w:t> 500,00</w:t>
            </w:r>
          </w:p>
        </w:tc>
      </w:tr>
      <w:tr w:rsidR="00DA7B9E" w14:paraId="7D5A09FD" w14:textId="77777777">
        <w:trPr>
          <w:trHeight w:val="20"/>
          <w:jc w:val="center"/>
        </w:trPr>
        <w:tc>
          <w:tcPr>
            <w:tcW w:w="17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D86B26" w14:textId="77777777" w:rsidR="00DA7B9E" w:rsidRDefault="00DA7B9E"/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9345A1" w14:textId="77777777" w:rsidR="00DA7B9E" w:rsidRDefault="0065088F">
            <w:r>
              <w:t xml:space="preserve">Заказчик -координатор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E30D7F" w14:textId="77777777" w:rsidR="00DA7B9E" w:rsidRDefault="0065088F">
            <w:pPr>
              <w:jc w:val="center"/>
            </w:pPr>
            <w:r>
              <w:rPr>
                <w:lang w:val="en-US"/>
              </w:rPr>
              <w:t>30</w:t>
            </w:r>
            <w:r>
              <w:t> </w:t>
            </w:r>
            <w:r>
              <w:rPr>
                <w:lang w:val="en-US"/>
              </w:rPr>
              <w:t>474</w:t>
            </w:r>
            <w:r>
              <w:t> </w:t>
            </w:r>
            <w:r>
              <w:rPr>
                <w:lang w:val="en-US"/>
              </w:rPr>
              <w:t>9</w:t>
            </w:r>
            <w:r>
              <w:t>00,00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89C36F" w14:textId="77777777" w:rsidR="00DA7B9E" w:rsidRDefault="0065088F">
            <w:pPr>
              <w:jc w:val="center"/>
            </w:pPr>
            <w:r>
              <w:rPr>
                <w:lang w:val="en-US"/>
              </w:rPr>
              <w:t>3</w:t>
            </w:r>
            <w:r>
              <w:t>0 </w:t>
            </w:r>
            <w:r>
              <w:rPr>
                <w:lang w:val="en-US"/>
              </w:rPr>
              <w:t>3</w:t>
            </w:r>
            <w:r>
              <w:t>6</w:t>
            </w:r>
            <w:r>
              <w:rPr>
                <w:lang w:val="en-US"/>
              </w:rPr>
              <w:t>9</w:t>
            </w:r>
            <w:r>
              <w:t> </w:t>
            </w:r>
            <w:r>
              <w:rPr>
                <w:lang w:val="en-US"/>
              </w:rPr>
              <w:t>5</w:t>
            </w:r>
            <w:r>
              <w:t>00,00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74BC" w14:textId="77777777" w:rsidR="00DA7B9E" w:rsidRDefault="0065088F">
            <w:pPr>
              <w:jc w:val="center"/>
            </w:pPr>
            <w:r>
              <w:rPr>
                <w:lang w:val="en-US"/>
              </w:rPr>
              <w:t>3</w:t>
            </w:r>
            <w:r>
              <w:t>0 </w:t>
            </w:r>
            <w:r>
              <w:rPr>
                <w:lang w:val="en-US"/>
              </w:rPr>
              <w:t>3</w:t>
            </w:r>
            <w:r>
              <w:t>6</w:t>
            </w:r>
            <w:r>
              <w:rPr>
                <w:lang w:val="en-US"/>
              </w:rPr>
              <w:t>6</w:t>
            </w:r>
            <w:r>
              <w:t> 500,00</w:t>
            </w:r>
          </w:p>
        </w:tc>
      </w:tr>
      <w:tr w:rsidR="00DA7B9E" w14:paraId="77586733" w14:textId="77777777">
        <w:trPr>
          <w:trHeight w:val="303"/>
          <w:jc w:val="center"/>
        </w:trPr>
        <w:tc>
          <w:tcPr>
            <w:tcW w:w="17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3E29DF" w14:textId="77777777" w:rsidR="00DA7B9E" w:rsidRDefault="00DA7B9E"/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D90656" w14:textId="77777777" w:rsidR="00DA7B9E" w:rsidRDefault="0065088F">
            <w:r>
              <w:t>соисполнители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D4DF2C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8261DE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AF1550B" w14:textId="77777777" w:rsidR="00DA7B9E" w:rsidRDefault="00DA7B9E">
            <w:pPr>
              <w:jc w:val="center"/>
              <w:rPr>
                <w:highlight w:val="yellow"/>
              </w:rPr>
            </w:pPr>
          </w:p>
        </w:tc>
      </w:tr>
      <w:tr w:rsidR="00DA7B9E" w14:paraId="4FACD668" w14:textId="77777777">
        <w:trPr>
          <w:trHeight w:val="20"/>
          <w:jc w:val="center"/>
        </w:trPr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7C186D" w14:textId="77777777" w:rsidR="00DA7B9E" w:rsidRDefault="0065088F">
            <w:pPr>
              <w:widowControl w:val="0"/>
              <w:jc w:val="both"/>
              <w:outlineLvl w:val="4"/>
            </w:pPr>
            <w:r>
              <w:t>Подпрограмма 1</w:t>
            </w:r>
          </w:p>
        </w:tc>
        <w:tc>
          <w:tcPr>
            <w:tcW w:w="1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C1BBAD" w14:textId="77777777" w:rsidR="00DA7B9E" w:rsidRDefault="0065088F">
            <w:r>
              <w:t>Организация и совершенствование бюджетного процесса муниципального округа город Шахунья Нижегородской области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49D0E3" w14:textId="77777777" w:rsidR="00DA7B9E" w:rsidRDefault="0065088F">
            <w:r>
              <w:t>Всего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DF63AA" w14:textId="77777777" w:rsidR="00DA7B9E" w:rsidRDefault="0065088F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10 </w:t>
            </w:r>
            <w:r>
              <w:rPr>
                <w:color w:val="000000"/>
                <w:lang w:val="en-US"/>
              </w:rPr>
              <w:t>139</w:t>
            </w:r>
            <w:r>
              <w:rPr>
                <w:color w:val="000000"/>
              </w:rPr>
              <w:t> 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>00,00</w:t>
            </w:r>
          </w:p>
        </w:tc>
        <w:tc>
          <w:tcPr>
            <w:tcW w:w="727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FF4A5E" w14:textId="77777777" w:rsidR="00DA7B9E" w:rsidRDefault="0065088F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0</w:t>
            </w:r>
            <w:r>
              <w:rPr>
                <w:color w:val="000000"/>
              </w:rPr>
              <w:t xml:space="preserve"> 0</w:t>
            </w:r>
            <w:r>
              <w:rPr>
                <w:color w:val="000000"/>
                <w:lang w:val="en-US"/>
              </w:rPr>
              <w:t>34</w:t>
            </w:r>
            <w:r>
              <w:rPr>
                <w:color w:val="000000"/>
              </w:rPr>
              <w:t> </w:t>
            </w:r>
            <w:r>
              <w:rPr>
                <w:color w:val="000000"/>
                <w:lang w:val="en-US"/>
              </w:rPr>
              <w:t>0</w:t>
            </w:r>
            <w:r>
              <w:rPr>
                <w:color w:val="000000"/>
              </w:rPr>
              <w:t>00,00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01A4" w14:textId="77777777" w:rsidR="00DA7B9E" w:rsidRDefault="0065088F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0</w:t>
            </w:r>
            <w:r>
              <w:rPr>
                <w:color w:val="000000"/>
              </w:rPr>
              <w:t xml:space="preserve"> 0</w:t>
            </w:r>
            <w:r>
              <w:rPr>
                <w:color w:val="000000"/>
                <w:lang w:val="en-US"/>
              </w:rPr>
              <w:t>31</w:t>
            </w:r>
            <w:r>
              <w:rPr>
                <w:color w:val="000000"/>
              </w:rPr>
              <w:t> 000,00</w:t>
            </w:r>
          </w:p>
        </w:tc>
      </w:tr>
      <w:tr w:rsidR="00DA7B9E" w14:paraId="77DFE0E0" w14:textId="77777777">
        <w:trPr>
          <w:trHeight w:val="20"/>
          <w:jc w:val="center"/>
        </w:trPr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AA27DA" w14:textId="77777777" w:rsidR="00DA7B9E" w:rsidRDefault="00DA7B9E">
            <w:pPr>
              <w:widowControl w:val="0"/>
              <w:jc w:val="both"/>
              <w:outlineLvl w:val="4"/>
            </w:pPr>
          </w:p>
        </w:tc>
        <w:tc>
          <w:tcPr>
            <w:tcW w:w="1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C7A863" w14:textId="77777777" w:rsidR="00DA7B9E" w:rsidRDefault="00DA7B9E"/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93E822" w14:textId="77777777" w:rsidR="00DA7B9E" w:rsidRDefault="0065088F">
            <w:r>
              <w:t>Заказчик - координатор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3D3817" w14:textId="77777777" w:rsidR="00DA7B9E" w:rsidRDefault="0065088F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10 </w:t>
            </w:r>
            <w:r>
              <w:rPr>
                <w:color w:val="000000"/>
                <w:lang w:val="en-US"/>
              </w:rPr>
              <w:t>139</w:t>
            </w:r>
            <w:r>
              <w:rPr>
                <w:color w:val="000000"/>
              </w:rPr>
              <w:t> 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>00,00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9DBF19" w14:textId="77777777" w:rsidR="00DA7B9E" w:rsidRDefault="0065088F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0</w:t>
            </w:r>
            <w:r>
              <w:rPr>
                <w:color w:val="000000"/>
              </w:rPr>
              <w:t xml:space="preserve"> 0</w:t>
            </w:r>
            <w:r>
              <w:rPr>
                <w:color w:val="000000"/>
                <w:lang w:val="en-US"/>
              </w:rPr>
              <w:t>34</w:t>
            </w:r>
            <w:r>
              <w:rPr>
                <w:color w:val="000000"/>
              </w:rPr>
              <w:t> </w:t>
            </w:r>
            <w:r>
              <w:rPr>
                <w:color w:val="000000"/>
                <w:lang w:val="en-US"/>
              </w:rPr>
              <w:t>0</w:t>
            </w:r>
            <w:r>
              <w:rPr>
                <w:color w:val="000000"/>
              </w:rPr>
              <w:t>00,00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D569" w14:textId="77777777" w:rsidR="00DA7B9E" w:rsidRDefault="0065088F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0</w:t>
            </w:r>
            <w:r>
              <w:rPr>
                <w:color w:val="000000"/>
              </w:rPr>
              <w:t xml:space="preserve"> 0</w:t>
            </w:r>
            <w:r>
              <w:rPr>
                <w:color w:val="000000"/>
                <w:lang w:val="en-US"/>
              </w:rPr>
              <w:t>31</w:t>
            </w:r>
            <w:r>
              <w:rPr>
                <w:color w:val="000000"/>
              </w:rPr>
              <w:t> 000,00</w:t>
            </w:r>
          </w:p>
        </w:tc>
      </w:tr>
      <w:tr w:rsidR="00DA7B9E" w14:paraId="7675D312" w14:textId="77777777">
        <w:trPr>
          <w:trHeight w:val="20"/>
          <w:jc w:val="center"/>
        </w:trPr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C2F95E" w14:textId="77777777" w:rsidR="00DA7B9E" w:rsidRDefault="00DA7B9E">
            <w:pPr>
              <w:widowControl w:val="0"/>
              <w:jc w:val="both"/>
              <w:outlineLvl w:val="4"/>
            </w:pPr>
          </w:p>
        </w:tc>
        <w:tc>
          <w:tcPr>
            <w:tcW w:w="1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E57F0F" w14:textId="77777777" w:rsidR="00DA7B9E" w:rsidRDefault="00DA7B9E"/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486294" w14:textId="77777777" w:rsidR="00DA7B9E" w:rsidRDefault="0065088F">
            <w:r>
              <w:t>соисполнители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FA929E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D7A2D9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2472" w14:textId="77777777" w:rsidR="00DA7B9E" w:rsidRDefault="00DA7B9E">
            <w:pPr>
              <w:jc w:val="center"/>
              <w:rPr>
                <w:highlight w:val="yellow"/>
              </w:rPr>
            </w:pPr>
          </w:p>
        </w:tc>
      </w:tr>
      <w:tr w:rsidR="00DA7B9E" w14:paraId="46266E17" w14:textId="77777777">
        <w:trPr>
          <w:trHeight w:val="20"/>
          <w:jc w:val="center"/>
        </w:trPr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2F5972" w14:textId="77777777" w:rsidR="00DA7B9E" w:rsidRDefault="0065088F">
            <w:r>
              <w:t>Подпрограмма 2</w:t>
            </w:r>
          </w:p>
        </w:tc>
        <w:tc>
          <w:tcPr>
            <w:tcW w:w="1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87204A" w14:textId="77777777" w:rsidR="00DA7B9E" w:rsidRDefault="0065088F">
            <w:r>
              <w:t>Повышение эффективности бюджетных расходов муниципального округа город Шахунья Нижегородской области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EE815C" w14:textId="77777777" w:rsidR="00DA7B9E" w:rsidRDefault="0065088F">
            <w:r>
              <w:t>Всего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E59564" w14:textId="77777777" w:rsidR="00DA7B9E" w:rsidRDefault="0065088F">
            <w:pPr>
              <w:jc w:val="center"/>
            </w:pPr>
            <w:r>
              <w:t>0,00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A0F78B" w14:textId="77777777" w:rsidR="00DA7B9E" w:rsidRDefault="0065088F">
            <w:pPr>
              <w:jc w:val="center"/>
            </w:pPr>
            <w:r>
              <w:t>0,00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5DA5" w14:textId="77777777" w:rsidR="00DA7B9E" w:rsidRDefault="0065088F">
            <w:pPr>
              <w:jc w:val="center"/>
            </w:pPr>
            <w:r>
              <w:t>0,00</w:t>
            </w:r>
          </w:p>
        </w:tc>
      </w:tr>
      <w:tr w:rsidR="00DA7B9E" w14:paraId="0F060B5C" w14:textId="77777777">
        <w:trPr>
          <w:trHeight w:val="20"/>
          <w:jc w:val="center"/>
        </w:trPr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5A389A" w14:textId="77777777" w:rsidR="00DA7B9E" w:rsidRDefault="00DA7B9E"/>
        </w:tc>
        <w:tc>
          <w:tcPr>
            <w:tcW w:w="1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3A5A63" w14:textId="77777777" w:rsidR="00DA7B9E" w:rsidRDefault="00DA7B9E"/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AA7E20" w14:textId="77777777" w:rsidR="00DA7B9E" w:rsidRDefault="0065088F">
            <w:r>
              <w:t>Заказчик - координатор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B57CA0" w14:textId="77777777" w:rsidR="00DA7B9E" w:rsidRDefault="0065088F">
            <w:pPr>
              <w:jc w:val="center"/>
            </w:pPr>
            <w:r>
              <w:t>0,00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7AC84A" w14:textId="77777777" w:rsidR="00DA7B9E" w:rsidRDefault="0065088F">
            <w:pPr>
              <w:jc w:val="center"/>
            </w:pPr>
            <w:r>
              <w:t>0,00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8144" w14:textId="77777777" w:rsidR="00DA7B9E" w:rsidRDefault="0065088F">
            <w:pPr>
              <w:jc w:val="center"/>
            </w:pPr>
            <w:r>
              <w:t>0,00</w:t>
            </w:r>
          </w:p>
        </w:tc>
      </w:tr>
      <w:tr w:rsidR="00DA7B9E" w14:paraId="1E45C96C" w14:textId="77777777">
        <w:trPr>
          <w:trHeight w:val="20"/>
          <w:jc w:val="center"/>
        </w:trPr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EE9359" w14:textId="77777777" w:rsidR="00DA7B9E" w:rsidRDefault="00DA7B9E"/>
        </w:tc>
        <w:tc>
          <w:tcPr>
            <w:tcW w:w="1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97AFBF" w14:textId="77777777" w:rsidR="00DA7B9E" w:rsidRDefault="00DA7B9E"/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3E1A50" w14:textId="77777777" w:rsidR="00DA7B9E" w:rsidRDefault="0065088F">
            <w:r>
              <w:t>соисполнители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84466D" w14:textId="77777777" w:rsidR="00DA7B9E" w:rsidRDefault="00DA7B9E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8EBBDB" w14:textId="77777777" w:rsidR="00DA7B9E" w:rsidRDefault="00DA7B9E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AEDA" w14:textId="77777777" w:rsidR="00DA7B9E" w:rsidRDefault="00DA7B9E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DA7B9E" w14:paraId="4EFA3B13" w14:textId="77777777">
        <w:trPr>
          <w:trHeight w:val="20"/>
          <w:jc w:val="center"/>
        </w:trPr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4D011C" w14:textId="77777777" w:rsidR="00DA7B9E" w:rsidRDefault="0065088F">
            <w:r>
              <w:t>Подпрограмма 3 </w:t>
            </w:r>
          </w:p>
        </w:tc>
        <w:tc>
          <w:tcPr>
            <w:tcW w:w="11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3076F4" w14:textId="77777777" w:rsidR="00DA7B9E" w:rsidRDefault="0065088F">
            <w:r>
              <w:t>Обеспечение реализации муниципальной программы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5011C7" w14:textId="77777777" w:rsidR="00DA7B9E" w:rsidRDefault="0065088F">
            <w:r>
              <w:t>Всего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C706C5" w14:textId="77777777" w:rsidR="00DA7B9E" w:rsidRDefault="0065088F">
            <w:pPr>
              <w:jc w:val="center"/>
              <w:rPr>
                <w:highlight w:val="yellow"/>
              </w:rPr>
            </w:pPr>
            <w:r>
              <w:rPr>
                <w:lang w:val="en-US"/>
              </w:rPr>
              <w:t>20</w:t>
            </w:r>
            <w:r>
              <w:t> </w:t>
            </w:r>
            <w:r>
              <w:rPr>
                <w:lang w:val="en-US"/>
              </w:rPr>
              <w:t>3</w:t>
            </w:r>
            <w:r>
              <w:t>35 500,00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5B6758" w14:textId="77777777" w:rsidR="00DA7B9E" w:rsidRDefault="0065088F">
            <w:pPr>
              <w:jc w:val="center"/>
              <w:rPr>
                <w:highlight w:val="yellow"/>
              </w:rPr>
            </w:pPr>
            <w:r>
              <w:rPr>
                <w:lang w:val="en-US"/>
              </w:rPr>
              <w:t>20</w:t>
            </w:r>
            <w:r>
              <w:t> </w:t>
            </w:r>
            <w:r>
              <w:rPr>
                <w:lang w:val="en-US"/>
              </w:rPr>
              <w:t>3</w:t>
            </w:r>
            <w:r>
              <w:t>35 500,00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6226" w14:textId="77777777" w:rsidR="00DA7B9E" w:rsidRDefault="0065088F">
            <w:pPr>
              <w:jc w:val="center"/>
              <w:rPr>
                <w:highlight w:val="yellow"/>
              </w:rPr>
            </w:pPr>
            <w:r>
              <w:rPr>
                <w:lang w:val="en-US"/>
              </w:rPr>
              <w:t>20</w:t>
            </w:r>
            <w:r>
              <w:t> </w:t>
            </w:r>
            <w:r>
              <w:rPr>
                <w:lang w:val="en-US"/>
              </w:rPr>
              <w:t>3</w:t>
            </w:r>
            <w:r>
              <w:t>35 500,00</w:t>
            </w:r>
          </w:p>
        </w:tc>
      </w:tr>
      <w:tr w:rsidR="00DA7B9E" w14:paraId="1C2B1F1B" w14:textId="77777777">
        <w:trPr>
          <w:trHeight w:val="20"/>
          <w:jc w:val="center"/>
        </w:trPr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B917B3" w14:textId="77777777" w:rsidR="00DA7B9E" w:rsidRDefault="00DA7B9E"/>
        </w:tc>
        <w:tc>
          <w:tcPr>
            <w:tcW w:w="11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CF1907" w14:textId="77777777" w:rsidR="00DA7B9E" w:rsidRDefault="00DA7B9E"/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FFE3B5" w14:textId="77777777" w:rsidR="00DA7B9E" w:rsidRDefault="0065088F">
            <w:r>
              <w:t>Заказчик - координатор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CF5924" w14:textId="77777777" w:rsidR="00DA7B9E" w:rsidRDefault="0065088F">
            <w:pPr>
              <w:jc w:val="center"/>
              <w:rPr>
                <w:highlight w:val="yellow"/>
              </w:rPr>
            </w:pPr>
            <w:r>
              <w:rPr>
                <w:lang w:val="en-US"/>
              </w:rPr>
              <w:t>20</w:t>
            </w:r>
            <w:r>
              <w:t> </w:t>
            </w:r>
            <w:r>
              <w:rPr>
                <w:lang w:val="en-US"/>
              </w:rPr>
              <w:t>3</w:t>
            </w:r>
            <w:r>
              <w:t>35 500,00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9B915F" w14:textId="77777777" w:rsidR="00DA7B9E" w:rsidRDefault="0065088F">
            <w:pPr>
              <w:jc w:val="center"/>
              <w:rPr>
                <w:highlight w:val="yellow"/>
              </w:rPr>
            </w:pPr>
            <w:r>
              <w:rPr>
                <w:lang w:val="en-US"/>
              </w:rPr>
              <w:t>20</w:t>
            </w:r>
            <w:r>
              <w:t> </w:t>
            </w:r>
            <w:r>
              <w:rPr>
                <w:lang w:val="en-US"/>
              </w:rPr>
              <w:t>3</w:t>
            </w:r>
            <w:r>
              <w:t>35 500,00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B470" w14:textId="77777777" w:rsidR="00DA7B9E" w:rsidRDefault="0065088F">
            <w:pPr>
              <w:jc w:val="center"/>
              <w:rPr>
                <w:highlight w:val="yellow"/>
              </w:rPr>
            </w:pPr>
            <w:r>
              <w:rPr>
                <w:lang w:val="en-US"/>
              </w:rPr>
              <w:t>20</w:t>
            </w:r>
            <w:r>
              <w:t> </w:t>
            </w:r>
            <w:r>
              <w:rPr>
                <w:lang w:val="en-US"/>
              </w:rPr>
              <w:t>3</w:t>
            </w:r>
            <w:r>
              <w:t>35 500,00</w:t>
            </w:r>
          </w:p>
        </w:tc>
      </w:tr>
      <w:tr w:rsidR="00DA7B9E" w14:paraId="7A25AE69" w14:textId="77777777">
        <w:trPr>
          <w:trHeight w:val="20"/>
          <w:jc w:val="center"/>
        </w:trPr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55105F" w14:textId="77777777" w:rsidR="00DA7B9E" w:rsidRDefault="00DA7B9E"/>
        </w:tc>
        <w:tc>
          <w:tcPr>
            <w:tcW w:w="11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61E3E2" w14:textId="77777777" w:rsidR="00DA7B9E" w:rsidRDefault="00DA7B9E"/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7000A2" w14:textId="77777777" w:rsidR="00DA7B9E" w:rsidRDefault="0065088F">
            <w:r>
              <w:t>соисполнители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D53526" w14:textId="77777777" w:rsidR="00DA7B9E" w:rsidRDefault="00DA7B9E">
            <w:pPr>
              <w:jc w:val="center"/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64B4AC" w14:textId="77777777" w:rsidR="00DA7B9E" w:rsidRDefault="00DA7B9E">
            <w:pPr>
              <w:jc w:val="center"/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D0FF" w14:textId="77777777" w:rsidR="00DA7B9E" w:rsidRDefault="00DA7B9E">
            <w:pPr>
              <w:jc w:val="center"/>
              <w:rPr>
                <w:color w:val="000000"/>
              </w:rPr>
            </w:pPr>
          </w:p>
        </w:tc>
      </w:tr>
      <w:tr w:rsidR="00DA7B9E" w14:paraId="4E172C45" w14:textId="77777777">
        <w:trPr>
          <w:trHeight w:val="20"/>
          <w:jc w:val="center"/>
        </w:trPr>
        <w:tc>
          <w:tcPr>
            <w:tcW w:w="60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A0E1F1" w14:textId="77777777" w:rsidR="00DA7B9E" w:rsidRDefault="0065088F">
            <w:r>
              <w:t>Подпрограмма 4</w:t>
            </w:r>
          </w:p>
        </w:tc>
        <w:tc>
          <w:tcPr>
            <w:tcW w:w="119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088E54" w14:textId="77777777" w:rsidR="00DA7B9E" w:rsidRDefault="0065088F">
            <w:r>
              <w:t>Повышение финансовой грамотности населения муниципального округа город Шахунья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48F3B4" w14:textId="77777777" w:rsidR="00DA7B9E" w:rsidRDefault="0065088F">
            <w:r>
              <w:t>Всего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B9E2F0" w14:textId="77777777" w:rsidR="00DA7B9E" w:rsidRDefault="0065088F">
            <w:pPr>
              <w:jc w:val="center"/>
            </w:pPr>
            <w:r>
              <w:t>0,00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43BA8D" w14:textId="77777777" w:rsidR="00DA7B9E" w:rsidRDefault="0065088F">
            <w:pPr>
              <w:jc w:val="center"/>
            </w:pPr>
            <w:r>
              <w:t>0,00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7F44" w14:textId="77777777" w:rsidR="00DA7B9E" w:rsidRDefault="0065088F">
            <w:pPr>
              <w:jc w:val="center"/>
              <w:rPr>
                <w:color w:val="000000"/>
              </w:rPr>
            </w:pPr>
            <w:r>
              <w:t>0,00</w:t>
            </w:r>
          </w:p>
        </w:tc>
      </w:tr>
      <w:tr w:rsidR="00DA7B9E" w14:paraId="755A531D" w14:textId="77777777">
        <w:trPr>
          <w:trHeight w:val="20"/>
          <w:jc w:val="center"/>
        </w:trPr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0A215D" w14:textId="77777777" w:rsidR="00DA7B9E" w:rsidRDefault="00DA7B9E"/>
        </w:tc>
        <w:tc>
          <w:tcPr>
            <w:tcW w:w="11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AEE5DF" w14:textId="77777777" w:rsidR="00DA7B9E" w:rsidRDefault="00DA7B9E"/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B563DE" w14:textId="77777777" w:rsidR="00DA7B9E" w:rsidRDefault="0065088F">
            <w:r>
              <w:t>Заказчик - координатор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C51CE8" w14:textId="77777777" w:rsidR="00DA7B9E" w:rsidRDefault="0065088F">
            <w:pPr>
              <w:jc w:val="center"/>
            </w:pPr>
            <w:r>
              <w:t>0,00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F2C148" w14:textId="77777777" w:rsidR="00DA7B9E" w:rsidRDefault="0065088F">
            <w:pPr>
              <w:jc w:val="center"/>
            </w:pPr>
            <w:r>
              <w:t>0,00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A831" w14:textId="77777777" w:rsidR="00DA7B9E" w:rsidRDefault="0065088F">
            <w:pPr>
              <w:jc w:val="center"/>
              <w:rPr>
                <w:color w:val="000000"/>
              </w:rPr>
            </w:pPr>
            <w:r>
              <w:t>0,00</w:t>
            </w:r>
          </w:p>
        </w:tc>
      </w:tr>
      <w:tr w:rsidR="00DA7B9E" w14:paraId="29BEB387" w14:textId="77777777">
        <w:trPr>
          <w:trHeight w:val="20"/>
          <w:jc w:val="center"/>
        </w:trPr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336E48" w14:textId="77777777" w:rsidR="00DA7B9E" w:rsidRDefault="00DA7B9E"/>
        </w:tc>
        <w:tc>
          <w:tcPr>
            <w:tcW w:w="1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1A859D" w14:textId="77777777" w:rsidR="00DA7B9E" w:rsidRDefault="00DA7B9E"/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84C07D" w14:textId="77777777" w:rsidR="00DA7B9E" w:rsidRDefault="0065088F">
            <w:r>
              <w:t>соисполнители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D936D4" w14:textId="77777777" w:rsidR="00DA7B9E" w:rsidRDefault="00DA7B9E">
            <w:pPr>
              <w:jc w:val="center"/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193E6E" w14:textId="77777777" w:rsidR="00DA7B9E" w:rsidRDefault="00DA7B9E">
            <w:pPr>
              <w:jc w:val="center"/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CC84" w14:textId="77777777" w:rsidR="00DA7B9E" w:rsidRDefault="00DA7B9E">
            <w:pPr>
              <w:jc w:val="center"/>
              <w:rPr>
                <w:color w:val="000000"/>
              </w:rPr>
            </w:pPr>
          </w:p>
        </w:tc>
      </w:tr>
    </w:tbl>
    <w:p w14:paraId="13FA1823" w14:textId="77777777" w:rsidR="00DA7B9E" w:rsidRDefault="0065088F">
      <w:pPr>
        <w:widowControl w:val="0"/>
        <w:ind w:left="10348" w:hanging="10326"/>
        <w:jc w:val="center"/>
        <w:sectPr w:rsidR="00DA7B9E">
          <w:type w:val="continuous"/>
          <w:pgSz w:w="16838" w:h="11905" w:orient="landscape"/>
          <w:pgMar w:top="992" w:right="709" w:bottom="992" w:left="1276" w:header="720" w:footer="720" w:gutter="0"/>
          <w:pgNumType w:start="1"/>
          <w:cols w:space="720"/>
          <w:titlePg/>
          <w:docGrid w:linePitch="360"/>
        </w:sectPr>
      </w:pPr>
      <w:r>
        <w:t>________________</w:t>
      </w:r>
    </w:p>
    <w:p w14:paraId="7C7CC53D" w14:textId="77777777" w:rsidR="00DA7B9E" w:rsidRDefault="0065088F">
      <w:pPr>
        <w:widowControl w:val="0"/>
        <w:ind w:left="10348"/>
        <w:jc w:val="center"/>
      </w:pPr>
      <w:r>
        <w:lastRenderedPageBreak/>
        <w:t>Приложение 4</w:t>
      </w:r>
    </w:p>
    <w:p w14:paraId="59A79CC9" w14:textId="77777777" w:rsidR="00DA7B9E" w:rsidRDefault="0065088F">
      <w:pPr>
        <w:ind w:left="10348"/>
        <w:jc w:val="center"/>
      </w:pPr>
      <w:r>
        <w:t>к муниципальной программе</w:t>
      </w:r>
    </w:p>
    <w:p w14:paraId="0E36ACF4" w14:textId="77777777" w:rsidR="00DA7B9E" w:rsidRDefault="0065088F">
      <w:pPr>
        <w:ind w:left="10348"/>
        <w:jc w:val="center"/>
      </w:pPr>
      <w:r>
        <w:t>«Управление муниципальными</w:t>
      </w:r>
    </w:p>
    <w:p w14:paraId="6295CFA0" w14:textId="77777777" w:rsidR="00DA7B9E" w:rsidRDefault="0065088F">
      <w:pPr>
        <w:ind w:left="10348"/>
        <w:jc w:val="center"/>
      </w:pPr>
      <w:r>
        <w:t>финансами муниципального округа</w:t>
      </w:r>
    </w:p>
    <w:p w14:paraId="284B15CD" w14:textId="77777777" w:rsidR="00DA7B9E" w:rsidRDefault="0065088F">
      <w:pPr>
        <w:ind w:left="10348"/>
        <w:jc w:val="center"/>
      </w:pPr>
      <w:r>
        <w:t>город Шахунья Нижегородской области»</w:t>
      </w:r>
    </w:p>
    <w:p w14:paraId="639029CB" w14:textId="77777777" w:rsidR="00DA7B9E" w:rsidRDefault="00DA7B9E">
      <w:pPr>
        <w:jc w:val="center"/>
        <w:rPr>
          <w:b/>
        </w:rPr>
      </w:pPr>
    </w:p>
    <w:p w14:paraId="2CA04629" w14:textId="77777777" w:rsidR="00DA7B9E" w:rsidRDefault="00DA7B9E">
      <w:pPr>
        <w:jc w:val="center"/>
        <w:rPr>
          <w:b/>
        </w:rPr>
      </w:pPr>
    </w:p>
    <w:p w14:paraId="1BB05E93" w14:textId="77777777" w:rsidR="00DA7B9E" w:rsidRDefault="0065088F">
      <w:pPr>
        <w:jc w:val="center"/>
        <w:outlineLvl w:val="0"/>
      </w:pPr>
      <w:r>
        <w:t>Прогнозная оценка на реализацию муниципальной</w:t>
      </w:r>
    </w:p>
    <w:p w14:paraId="5828F269" w14:textId="77777777" w:rsidR="00DA7B9E" w:rsidRDefault="0065088F">
      <w:pPr>
        <w:jc w:val="center"/>
      </w:pPr>
      <w:r>
        <w:t>программы «Управление муниципальными финансами муниципального округа город Шахунья Нижегородской области» за счет всех источников</w:t>
      </w:r>
    </w:p>
    <w:p w14:paraId="35E88B26" w14:textId="77777777" w:rsidR="00DA7B9E" w:rsidRDefault="00DA7B9E">
      <w:pPr>
        <w:jc w:val="center"/>
      </w:pP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2"/>
        <w:gridCol w:w="2124"/>
        <w:gridCol w:w="2725"/>
        <w:gridCol w:w="1436"/>
        <w:gridCol w:w="1436"/>
        <w:gridCol w:w="1596"/>
        <w:gridCol w:w="2925"/>
      </w:tblGrid>
      <w:tr w:rsidR="00DA7B9E" w14:paraId="2064725D" w14:textId="77777777">
        <w:trPr>
          <w:trHeight w:val="20"/>
          <w:tblHeader/>
          <w:jc w:val="center"/>
        </w:trPr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52F04F3" w14:textId="77777777" w:rsidR="00DA7B9E" w:rsidRDefault="0065088F">
            <w:pPr>
              <w:jc w:val="center"/>
            </w:pPr>
            <w:r>
              <w:t>Статус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7DDB771" w14:textId="77777777" w:rsidR="00DA7B9E" w:rsidRDefault="0065088F">
            <w:pPr>
              <w:tabs>
                <w:tab w:val="left" w:pos="1452"/>
              </w:tabs>
              <w:ind w:left="-57" w:right="-57"/>
              <w:jc w:val="center"/>
            </w:pPr>
            <w:r>
              <w:t>Подпрограмма муниципальной программы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FD349BC" w14:textId="77777777" w:rsidR="00DA7B9E" w:rsidRDefault="0065088F">
            <w:pPr>
              <w:jc w:val="center"/>
            </w:pPr>
            <w:r>
              <w:t>Заказчик-координатор, соисполнители</w:t>
            </w:r>
          </w:p>
        </w:tc>
        <w:tc>
          <w:tcPr>
            <w:tcW w:w="27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896A" w14:textId="77777777" w:rsidR="00DA7B9E" w:rsidRDefault="0065088F">
            <w:pPr>
              <w:jc w:val="center"/>
            </w:pPr>
            <w:r>
              <w:t>Оценка расходов (руб.), годы</w:t>
            </w:r>
          </w:p>
        </w:tc>
      </w:tr>
      <w:tr w:rsidR="00DA7B9E" w14:paraId="50C0ADD5" w14:textId="77777777">
        <w:trPr>
          <w:trHeight w:val="20"/>
          <w:tblHeader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8841EDE" w14:textId="77777777" w:rsidR="00DA7B9E" w:rsidRDefault="00DA7B9E"/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FA116A0" w14:textId="77777777" w:rsidR="00DA7B9E" w:rsidRDefault="00DA7B9E"/>
        </w:tc>
        <w:tc>
          <w:tcPr>
            <w:tcW w:w="10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1EDA1C9" w14:textId="77777777" w:rsidR="00DA7B9E" w:rsidRDefault="00DA7B9E"/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4647590" w14:textId="77777777" w:rsidR="00DA7B9E" w:rsidRDefault="0065088F">
            <w:pPr>
              <w:jc w:val="center"/>
            </w:pPr>
            <w:r>
              <w:t>202</w:t>
            </w:r>
            <w:r>
              <w:rPr>
                <w:lang w:val="en-US"/>
              </w:rPr>
              <w:t>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CFECB1D" w14:textId="77777777" w:rsidR="00DA7B9E" w:rsidRDefault="0065088F">
            <w:pPr>
              <w:jc w:val="center"/>
            </w:pPr>
            <w:r>
              <w:t>202</w:t>
            </w:r>
            <w:r>
              <w:rPr>
                <w:lang w:val="en-US"/>
              </w:rPr>
              <w:t>7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DB0B" w14:textId="77777777" w:rsidR="00DA7B9E" w:rsidRDefault="0065088F">
            <w:pPr>
              <w:jc w:val="center"/>
            </w:pPr>
            <w:r>
              <w:t>202</w:t>
            </w:r>
            <w:r>
              <w:rPr>
                <w:lang w:val="en-US"/>
              </w:rPr>
              <w:t>8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2816" w14:textId="77777777" w:rsidR="00DA7B9E" w:rsidRDefault="0065088F">
            <w:pPr>
              <w:jc w:val="center"/>
            </w:pPr>
            <w:r>
              <w:t>Всего</w:t>
            </w:r>
          </w:p>
        </w:tc>
      </w:tr>
      <w:tr w:rsidR="00DA7B9E" w14:paraId="76E32AE0" w14:textId="77777777">
        <w:trPr>
          <w:trHeight w:val="20"/>
          <w:jc w:val="center"/>
        </w:trPr>
        <w:tc>
          <w:tcPr>
            <w:tcW w:w="12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AD9960E" w14:textId="77777777" w:rsidR="00DA7B9E" w:rsidRDefault="0065088F">
            <w:r>
              <w:t>Муниципальная программа «Управление муниципальными финансами муниципального округа город Шахунья Нижегородской области»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85E4A1C" w14:textId="77777777" w:rsidR="00DA7B9E" w:rsidRDefault="0065088F">
            <w:r>
              <w:t>Всего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4E08C3" w14:textId="77777777" w:rsidR="00DA7B9E" w:rsidRDefault="0065088F">
            <w:pPr>
              <w:jc w:val="center"/>
              <w:rPr>
                <w:highlight w:val="yellow"/>
              </w:rPr>
            </w:pPr>
            <w:r>
              <w:rPr>
                <w:lang w:val="en-US"/>
              </w:rPr>
              <w:t>30</w:t>
            </w:r>
            <w:r>
              <w:t> </w:t>
            </w:r>
            <w:r>
              <w:rPr>
                <w:lang w:val="en-US"/>
              </w:rPr>
              <w:t>474</w:t>
            </w:r>
            <w:r>
              <w:t> </w:t>
            </w:r>
            <w:r>
              <w:rPr>
                <w:lang w:val="en-US"/>
              </w:rPr>
              <w:t>9</w:t>
            </w:r>
            <w:r>
              <w:t>00,00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B2EC98" w14:textId="77777777" w:rsidR="00DA7B9E" w:rsidRDefault="0065088F">
            <w:pPr>
              <w:jc w:val="center"/>
            </w:pPr>
            <w:r>
              <w:rPr>
                <w:lang w:val="en-US"/>
              </w:rPr>
              <w:t>3</w:t>
            </w:r>
            <w:r>
              <w:t>0 </w:t>
            </w:r>
            <w:r>
              <w:rPr>
                <w:lang w:val="en-US"/>
              </w:rPr>
              <w:t>3</w:t>
            </w:r>
            <w:r>
              <w:t>6</w:t>
            </w:r>
            <w:r>
              <w:rPr>
                <w:lang w:val="en-US"/>
              </w:rPr>
              <w:t>9</w:t>
            </w:r>
            <w:r>
              <w:t> </w:t>
            </w:r>
            <w:r>
              <w:rPr>
                <w:lang w:val="en-US"/>
              </w:rPr>
              <w:t>5</w:t>
            </w:r>
            <w:r>
              <w:t>00,00</w:t>
            </w:r>
          </w:p>
        </w:tc>
        <w:tc>
          <w:tcPr>
            <w:tcW w:w="537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B2B4F32" w14:textId="77777777" w:rsidR="00DA7B9E" w:rsidRDefault="0065088F">
            <w:pPr>
              <w:jc w:val="center"/>
            </w:pPr>
            <w:r>
              <w:rPr>
                <w:lang w:val="en-US"/>
              </w:rPr>
              <w:t>3</w:t>
            </w:r>
            <w:r>
              <w:t>0 </w:t>
            </w:r>
            <w:r>
              <w:rPr>
                <w:lang w:val="en-US"/>
              </w:rPr>
              <w:t>3</w:t>
            </w:r>
            <w:r>
              <w:t>6</w:t>
            </w:r>
            <w:r>
              <w:rPr>
                <w:lang w:val="en-US"/>
              </w:rPr>
              <w:t>6</w:t>
            </w:r>
            <w:r>
              <w:t> 500,00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120C" w14:textId="77777777" w:rsidR="00DA7B9E" w:rsidRDefault="0065088F">
            <w:pPr>
              <w:jc w:val="center"/>
            </w:pPr>
            <w:r>
              <w:rPr>
                <w:lang w:val="en-US"/>
              </w:rPr>
              <w:t>91</w:t>
            </w:r>
            <w:r>
              <w:t> </w:t>
            </w:r>
            <w:r>
              <w:rPr>
                <w:lang w:val="en-US"/>
              </w:rPr>
              <w:t>210</w:t>
            </w:r>
            <w:r>
              <w:t> </w:t>
            </w:r>
            <w:r>
              <w:rPr>
                <w:lang w:val="en-US"/>
              </w:rPr>
              <w:t>9</w:t>
            </w:r>
            <w:r>
              <w:t>00,00</w:t>
            </w:r>
          </w:p>
        </w:tc>
      </w:tr>
      <w:tr w:rsidR="00DA7B9E" w14:paraId="72002BF4" w14:textId="77777777">
        <w:trPr>
          <w:trHeight w:val="20"/>
          <w:jc w:val="center"/>
        </w:trPr>
        <w:tc>
          <w:tcPr>
            <w:tcW w:w="121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3F0CF63" w14:textId="77777777" w:rsidR="00DA7B9E" w:rsidRDefault="00DA7B9E"/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850ADC1" w14:textId="77777777" w:rsidR="00DA7B9E" w:rsidRDefault="0065088F">
            <w:r>
              <w:t xml:space="preserve">расходы местного бюджета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26A612" w14:textId="77777777" w:rsidR="00DA7B9E" w:rsidRDefault="0065088F">
            <w:pPr>
              <w:jc w:val="center"/>
              <w:rPr>
                <w:highlight w:val="yellow"/>
              </w:rPr>
            </w:pPr>
            <w:r>
              <w:rPr>
                <w:lang w:val="en-US"/>
              </w:rPr>
              <w:t>30</w:t>
            </w:r>
            <w:r>
              <w:t> </w:t>
            </w:r>
            <w:r>
              <w:rPr>
                <w:lang w:val="en-US"/>
              </w:rPr>
              <w:t>474</w:t>
            </w:r>
            <w:r>
              <w:t> </w:t>
            </w:r>
            <w:r>
              <w:rPr>
                <w:lang w:val="en-US"/>
              </w:rPr>
              <w:t>9</w:t>
            </w:r>
            <w:r>
              <w:t>00,00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BDDC07" w14:textId="77777777" w:rsidR="00DA7B9E" w:rsidRDefault="0065088F">
            <w:pPr>
              <w:jc w:val="center"/>
              <w:rPr>
                <w:highlight w:val="yellow"/>
              </w:rPr>
            </w:pPr>
            <w:r>
              <w:rPr>
                <w:lang w:val="en-US"/>
              </w:rPr>
              <w:t>3</w:t>
            </w:r>
            <w:r>
              <w:t>0 </w:t>
            </w:r>
            <w:r>
              <w:rPr>
                <w:lang w:val="en-US"/>
              </w:rPr>
              <w:t>3</w:t>
            </w:r>
            <w:r>
              <w:t>6</w:t>
            </w:r>
            <w:r>
              <w:rPr>
                <w:lang w:val="en-US"/>
              </w:rPr>
              <w:t>9</w:t>
            </w:r>
            <w:r>
              <w:t> </w:t>
            </w:r>
            <w:r>
              <w:rPr>
                <w:lang w:val="en-US"/>
              </w:rPr>
              <w:t>5</w:t>
            </w:r>
            <w:r>
              <w:t>00,00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CA10" w14:textId="77777777" w:rsidR="00DA7B9E" w:rsidRDefault="0065088F">
            <w:pPr>
              <w:jc w:val="center"/>
              <w:rPr>
                <w:highlight w:val="yellow"/>
              </w:rPr>
            </w:pPr>
            <w:r>
              <w:rPr>
                <w:lang w:val="en-US"/>
              </w:rPr>
              <w:t>3</w:t>
            </w:r>
            <w:r>
              <w:t>0 </w:t>
            </w:r>
            <w:r>
              <w:rPr>
                <w:lang w:val="en-US"/>
              </w:rPr>
              <w:t>3</w:t>
            </w:r>
            <w:r>
              <w:t>6</w:t>
            </w:r>
            <w:r>
              <w:rPr>
                <w:lang w:val="en-US"/>
              </w:rPr>
              <w:t>6</w:t>
            </w:r>
            <w:r>
              <w:t> 500,00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B9A0" w14:textId="77777777" w:rsidR="00DA7B9E" w:rsidRDefault="0065088F">
            <w:pPr>
              <w:jc w:val="center"/>
              <w:rPr>
                <w:color w:val="000000"/>
              </w:rPr>
            </w:pPr>
            <w:r>
              <w:rPr>
                <w:lang w:val="en-US"/>
              </w:rPr>
              <w:t>91</w:t>
            </w:r>
            <w:r>
              <w:t> </w:t>
            </w:r>
            <w:r>
              <w:rPr>
                <w:lang w:val="en-US"/>
              </w:rPr>
              <w:t>210</w:t>
            </w:r>
            <w:r>
              <w:t> </w:t>
            </w:r>
            <w:r>
              <w:rPr>
                <w:lang w:val="en-US"/>
              </w:rPr>
              <w:t>9</w:t>
            </w:r>
            <w:r>
              <w:t>00,00</w:t>
            </w:r>
          </w:p>
        </w:tc>
      </w:tr>
      <w:tr w:rsidR="00DA7B9E" w14:paraId="5BA3C2DD" w14:textId="77777777">
        <w:trPr>
          <w:trHeight w:val="20"/>
          <w:jc w:val="center"/>
        </w:trPr>
        <w:tc>
          <w:tcPr>
            <w:tcW w:w="121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BA32129" w14:textId="77777777" w:rsidR="00DA7B9E" w:rsidRDefault="00DA7B9E"/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C3BDC91" w14:textId="77777777" w:rsidR="00DA7B9E" w:rsidRDefault="0065088F">
            <w:r>
              <w:t>расходы областного бюджета Нижегородской области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8962C4" w14:textId="77777777" w:rsidR="00DA7B9E" w:rsidRDefault="00DA7B9E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9EECF9" w14:textId="77777777" w:rsidR="00DA7B9E" w:rsidRDefault="00DA7B9E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B1FF" w14:textId="77777777" w:rsidR="00DA7B9E" w:rsidRDefault="00DA7B9E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5D8C" w14:textId="77777777" w:rsidR="00DA7B9E" w:rsidRDefault="00DA7B9E">
            <w:pPr>
              <w:jc w:val="center"/>
              <w:rPr>
                <w:color w:val="000000"/>
              </w:rPr>
            </w:pPr>
          </w:p>
        </w:tc>
      </w:tr>
      <w:tr w:rsidR="00DA7B9E" w14:paraId="49FD03F9" w14:textId="77777777">
        <w:trPr>
          <w:trHeight w:val="20"/>
          <w:jc w:val="center"/>
        </w:trPr>
        <w:tc>
          <w:tcPr>
            <w:tcW w:w="121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4776DA1" w14:textId="77777777" w:rsidR="00DA7B9E" w:rsidRDefault="00DA7B9E"/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4B58F0E" w14:textId="77777777" w:rsidR="00DA7B9E" w:rsidRDefault="0065088F">
            <w:r>
              <w:t>расходы федерального бюджета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3DF690" w14:textId="77777777" w:rsidR="00DA7B9E" w:rsidRDefault="00DA7B9E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28AA0E" w14:textId="77777777" w:rsidR="00DA7B9E" w:rsidRDefault="00DA7B9E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E0AF" w14:textId="77777777" w:rsidR="00DA7B9E" w:rsidRDefault="00DA7B9E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6E51" w14:textId="77777777" w:rsidR="00DA7B9E" w:rsidRDefault="00DA7B9E">
            <w:pPr>
              <w:jc w:val="center"/>
              <w:rPr>
                <w:color w:val="000000"/>
              </w:rPr>
            </w:pPr>
          </w:p>
        </w:tc>
      </w:tr>
      <w:tr w:rsidR="00DA7B9E" w14:paraId="3FF9737D" w14:textId="77777777">
        <w:trPr>
          <w:trHeight w:val="20"/>
          <w:jc w:val="center"/>
        </w:trPr>
        <w:tc>
          <w:tcPr>
            <w:tcW w:w="121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A8E4C8A" w14:textId="77777777" w:rsidR="00DA7B9E" w:rsidRDefault="00DA7B9E"/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01AFEE3" w14:textId="77777777" w:rsidR="00DA7B9E" w:rsidRDefault="0065088F">
            <w: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6B0F924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E52E07F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633E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2C26" w14:textId="77777777" w:rsidR="00DA7B9E" w:rsidRDefault="00DA7B9E">
            <w:pPr>
              <w:jc w:val="center"/>
            </w:pPr>
          </w:p>
        </w:tc>
      </w:tr>
      <w:tr w:rsidR="00DA7B9E" w14:paraId="3E2BD394" w14:textId="77777777">
        <w:trPr>
          <w:trHeight w:val="20"/>
          <w:jc w:val="center"/>
        </w:trPr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FD05966" w14:textId="77777777" w:rsidR="00DA7B9E" w:rsidRDefault="0065088F">
            <w:pPr>
              <w:widowControl w:val="0"/>
              <w:jc w:val="both"/>
              <w:outlineLvl w:val="4"/>
            </w:pPr>
            <w:r>
              <w:t>Подпрограмма 1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70299D6" w14:textId="77777777" w:rsidR="00DA7B9E" w:rsidRDefault="0065088F">
            <w:r>
              <w:t xml:space="preserve">Организация и совершенствование бюджетного процесса муниципального округа город Шахунья </w:t>
            </w:r>
            <w:r>
              <w:lastRenderedPageBreak/>
              <w:t>Нижегородской области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9D48348" w14:textId="77777777" w:rsidR="00DA7B9E" w:rsidRDefault="0065088F">
            <w:r>
              <w:lastRenderedPageBreak/>
              <w:t>Всего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BD2126" w14:textId="77777777" w:rsidR="00DA7B9E" w:rsidRDefault="0065088F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10 </w:t>
            </w:r>
            <w:r>
              <w:rPr>
                <w:color w:val="000000"/>
                <w:lang w:val="en-US"/>
              </w:rPr>
              <w:t>139</w:t>
            </w:r>
            <w:r>
              <w:rPr>
                <w:color w:val="000000"/>
              </w:rPr>
              <w:t> 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>00,00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AD66ED" w14:textId="77777777" w:rsidR="00DA7B9E" w:rsidRDefault="0065088F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0</w:t>
            </w:r>
            <w:r>
              <w:rPr>
                <w:color w:val="000000"/>
              </w:rPr>
              <w:t xml:space="preserve"> 0</w:t>
            </w:r>
            <w:r>
              <w:rPr>
                <w:color w:val="000000"/>
                <w:lang w:val="en-US"/>
              </w:rPr>
              <w:t>34</w:t>
            </w:r>
            <w:r>
              <w:rPr>
                <w:color w:val="000000"/>
              </w:rPr>
              <w:t> </w:t>
            </w:r>
            <w:r>
              <w:rPr>
                <w:color w:val="000000"/>
                <w:lang w:val="en-US"/>
              </w:rPr>
              <w:t>0</w:t>
            </w:r>
            <w:r>
              <w:rPr>
                <w:color w:val="000000"/>
              </w:rPr>
              <w:t>00,00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6DCF" w14:textId="77777777" w:rsidR="00DA7B9E" w:rsidRDefault="0065088F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0</w:t>
            </w:r>
            <w:r>
              <w:rPr>
                <w:color w:val="000000"/>
              </w:rPr>
              <w:t xml:space="preserve"> 0</w:t>
            </w:r>
            <w:r>
              <w:rPr>
                <w:color w:val="000000"/>
                <w:lang w:val="en-US"/>
              </w:rPr>
              <w:t>31</w:t>
            </w:r>
            <w:r>
              <w:rPr>
                <w:color w:val="000000"/>
              </w:rPr>
              <w:t> 000,00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849F" w14:textId="77777777" w:rsidR="00DA7B9E" w:rsidRDefault="0065088F">
            <w:pPr>
              <w:jc w:val="center"/>
            </w:pPr>
            <w:r>
              <w:rPr>
                <w:color w:val="000000"/>
                <w:lang w:val="en-US"/>
              </w:rPr>
              <w:t>30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04 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>00,00</w:t>
            </w:r>
          </w:p>
        </w:tc>
      </w:tr>
      <w:tr w:rsidR="00DA7B9E" w14:paraId="5BC1E97D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260AC82" w14:textId="77777777" w:rsidR="00DA7B9E" w:rsidRDefault="00DA7B9E">
            <w:pPr>
              <w:widowControl w:val="0"/>
              <w:jc w:val="both"/>
              <w:outlineLvl w:val="4"/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1C6C59A" w14:textId="77777777" w:rsidR="00DA7B9E" w:rsidRDefault="00DA7B9E"/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1977EA3" w14:textId="77777777" w:rsidR="00DA7B9E" w:rsidRDefault="0065088F">
            <w:r>
              <w:t xml:space="preserve">расходы местного бюджета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E1F6F4" w14:textId="77777777" w:rsidR="00DA7B9E" w:rsidRDefault="0065088F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10 </w:t>
            </w:r>
            <w:r>
              <w:rPr>
                <w:color w:val="000000"/>
                <w:lang w:val="en-US"/>
              </w:rPr>
              <w:t>139</w:t>
            </w:r>
            <w:r>
              <w:rPr>
                <w:color w:val="000000"/>
              </w:rPr>
              <w:t> 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>00,00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CBA9EA" w14:textId="77777777" w:rsidR="00DA7B9E" w:rsidRDefault="0065088F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0</w:t>
            </w:r>
            <w:r>
              <w:rPr>
                <w:color w:val="000000"/>
              </w:rPr>
              <w:t xml:space="preserve"> 0</w:t>
            </w:r>
            <w:r>
              <w:rPr>
                <w:color w:val="000000"/>
                <w:lang w:val="en-US"/>
              </w:rPr>
              <w:t>34</w:t>
            </w:r>
            <w:r>
              <w:rPr>
                <w:color w:val="000000"/>
              </w:rPr>
              <w:t> </w:t>
            </w:r>
            <w:r>
              <w:rPr>
                <w:color w:val="000000"/>
                <w:lang w:val="en-US"/>
              </w:rPr>
              <w:t>0</w:t>
            </w:r>
            <w:r>
              <w:rPr>
                <w:color w:val="000000"/>
              </w:rPr>
              <w:t>00,00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28A0" w14:textId="77777777" w:rsidR="00DA7B9E" w:rsidRDefault="0065088F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0</w:t>
            </w:r>
            <w:r>
              <w:rPr>
                <w:color w:val="000000"/>
              </w:rPr>
              <w:t xml:space="preserve"> 0</w:t>
            </w:r>
            <w:r>
              <w:rPr>
                <w:color w:val="000000"/>
                <w:lang w:val="en-US"/>
              </w:rPr>
              <w:t>31</w:t>
            </w:r>
            <w:r>
              <w:rPr>
                <w:color w:val="000000"/>
              </w:rPr>
              <w:t> 000,00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3D34" w14:textId="77777777" w:rsidR="00DA7B9E" w:rsidRDefault="0065088F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30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04 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>00,00</w:t>
            </w:r>
          </w:p>
        </w:tc>
      </w:tr>
      <w:tr w:rsidR="00DA7B9E" w14:paraId="69C6C37A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92750BA" w14:textId="77777777" w:rsidR="00DA7B9E" w:rsidRDefault="00DA7B9E">
            <w:pPr>
              <w:widowControl w:val="0"/>
              <w:jc w:val="both"/>
              <w:outlineLvl w:val="4"/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450D420" w14:textId="77777777" w:rsidR="00DA7B9E" w:rsidRDefault="00DA7B9E"/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BE6A053" w14:textId="77777777" w:rsidR="00DA7B9E" w:rsidRDefault="0065088F">
            <w:r>
              <w:t>расходы областного бюджета Нижегородской области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A15BAD" w14:textId="77777777" w:rsidR="00DA7B9E" w:rsidRDefault="00DA7B9E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46FFA6" w14:textId="77777777" w:rsidR="00DA7B9E" w:rsidRDefault="00DA7B9E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4A43" w14:textId="77777777" w:rsidR="00DA7B9E" w:rsidRDefault="00DA7B9E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C6B5" w14:textId="77777777" w:rsidR="00DA7B9E" w:rsidRDefault="00DA7B9E">
            <w:pPr>
              <w:jc w:val="center"/>
              <w:rPr>
                <w:color w:val="000000"/>
              </w:rPr>
            </w:pPr>
          </w:p>
        </w:tc>
      </w:tr>
      <w:tr w:rsidR="00DA7B9E" w14:paraId="547A0077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946023B" w14:textId="77777777" w:rsidR="00DA7B9E" w:rsidRDefault="00DA7B9E">
            <w:pPr>
              <w:widowControl w:val="0"/>
              <w:jc w:val="both"/>
              <w:outlineLvl w:val="4"/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DD03BEB" w14:textId="77777777" w:rsidR="00DA7B9E" w:rsidRDefault="00DA7B9E"/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8977FD7" w14:textId="77777777" w:rsidR="00DA7B9E" w:rsidRDefault="0065088F">
            <w:r>
              <w:t>расходы федерального бюджета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1009F1" w14:textId="77777777" w:rsidR="00DA7B9E" w:rsidRDefault="00DA7B9E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5A03D3" w14:textId="77777777" w:rsidR="00DA7B9E" w:rsidRDefault="00DA7B9E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5BA4" w14:textId="77777777" w:rsidR="00DA7B9E" w:rsidRDefault="00DA7B9E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7FF1" w14:textId="77777777" w:rsidR="00DA7B9E" w:rsidRDefault="00DA7B9E">
            <w:pPr>
              <w:jc w:val="center"/>
              <w:rPr>
                <w:color w:val="000000"/>
              </w:rPr>
            </w:pPr>
          </w:p>
        </w:tc>
      </w:tr>
      <w:tr w:rsidR="00DA7B9E" w14:paraId="704F2743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770ACBF" w14:textId="77777777" w:rsidR="00DA7B9E" w:rsidRDefault="00DA7B9E">
            <w:pPr>
              <w:widowControl w:val="0"/>
              <w:jc w:val="both"/>
              <w:outlineLvl w:val="4"/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89FFB38" w14:textId="77777777" w:rsidR="00DA7B9E" w:rsidRDefault="00DA7B9E"/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C757965" w14:textId="77777777" w:rsidR="00DA7B9E" w:rsidRDefault="0065088F">
            <w: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1BF00AB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78965F5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2692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7C37" w14:textId="77777777" w:rsidR="00DA7B9E" w:rsidRDefault="00DA7B9E">
            <w:pPr>
              <w:jc w:val="center"/>
            </w:pPr>
          </w:p>
        </w:tc>
      </w:tr>
      <w:tr w:rsidR="00DA7B9E" w14:paraId="18BCC633" w14:textId="77777777">
        <w:trPr>
          <w:trHeight w:val="20"/>
          <w:jc w:val="center"/>
        </w:trPr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7A23B04" w14:textId="77777777" w:rsidR="00DA7B9E" w:rsidRDefault="0065088F">
            <w:pPr>
              <w:widowControl w:val="0"/>
              <w:jc w:val="both"/>
              <w:outlineLvl w:val="4"/>
            </w:pPr>
            <w:r>
              <w:t>Основное мероприятие 1.1.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5BEBDBB" w14:textId="77777777" w:rsidR="00DA7B9E" w:rsidRDefault="0065088F">
            <w:pPr>
              <w:widowControl w:val="0"/>
              <w:outlineLvl w:val="3"/>
            </w:pPr>
            <w:r>
              <w:t>Совершенствование нормативного правового регулирования и методологического обеспечения бюджетного процесса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1816807" w14:textId="77777777" w:rsidR="00DA7B9E" w:rsidRDefault="0065088F">
            <w:r>
              <w:t>Всего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C80BE1D" w14:textId="77777777" w:rsidR="00DA7B9E" w:rsidRDefault="0065088F">
            <w:pPr>
              <w:ind w:left="-57" w:right="-57"/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20A5C1E" w14:textId="77777777" w:rsidR="00DA7B9E" w:rsidRDefault="0065088F">
            <w:pPr>
              <w:ind w:left="-57" w:right="-57"/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AEDD" w14:textId="77777777" w:rsidR="00DA7B9E" w:rsidRDefault="0065088F">
            <w:pPr>
              <w:ind w:left="-57" w:right="-57"/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FE19" w14:textId="77777777" w:rsidR="00DA7B9E" w:rsidRDefault="0065088F">
            <w:pPr>
              <w:ind w:left="-57" w:right="-57"/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DA7B9E" w14:paraId="62562AEA" w14:textId="77777777">
        <w:trPr>
          <w:trHeight w:val="20"/>
          <w:jc w:val="center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D0C5714" w14:textId="77777777" w:rsidR="00DA7B9E" w:rsidRDefault="00DA7B9E">
            <w:pPr>
              <w:widowControl w:val="0"/>
              <w:jc w:val="both"/>
              <w:outlineLvl w:val="4"/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D756C92" w14:textId="77777777" w:rsidR="00DA7B9E" w:rsidRDefault="00DA7B9E">
            <w:pPr>
              <w:widowControl w:val="0"/>
              <w:outlineLvl w:val="3"/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CD31E7B" w14:textId="77777777" w:rsidR="00DA7B9E" w:rsidRDefault="0065088F">
            <w:r>
              <w:t xml:space="preserve">расходы местного бюджета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A451319" w14:textId="77777777" w:rsidR="00DA7B9E" w:rsidRDefault="0065088F">
            <w:pPr>
              <w:ind w:left="-57" w:right="-57"/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6FA8BAF" w14:textId="77777777" w:rsidR="00DA7B9E" w:rsidRDefault="0065088F">
            <w:pPr>
              <w:ind w:left="-57" w:right="-57"/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9E1B" w14:textId="77777777" w:rsidR="00DA7B9E" w:rsidRDefault="0065088F">
            <w:pPr>
              <w:ind w:left="-57" w:right="-57"/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2A14" w14:textId="77777777" w:rsidR="00DA7B9E" w:rsidRDefault="0065088F">
            <w:pPr>
              <w:ind w:left="-57" w:right="-57"/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DA7B9E" w14:paraId="214B69A4" w14:textId="77777777">
        <w:trPr>
          <w:trHeight w:val="20"/>
          <w:jc w:val="center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EB93132" w14:textId="77777777" w:rsidR="00DA7B9E" w:rsidRDefault="00DA7B9E">
            <w:pPr>
              <w:widowControl w:val="0"/>
              <w:jc w:val="both"/>
              <w:outlineLvl w:val="4"/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1A10B01" w14:textId="77777777" w:rsidR="00DA7B9E" w:rsidRDefault="00DA7B9E">
            <w:pPr>
              <w:widowControl w:val="0"/>
              <w:outlineLvl w:val="3"/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A2FF5E9" w14:textId="77777777" w:rsidR="00DA7B9E" w:rsidRDefault="0065088F">
            <w:r>
              <w:t>расходы областного бюджета Нижегородской области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CF9CF98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69E0643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FE8C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2244" w14:textId="77777777" w:rsidR="00DA7B9E" w:rsidRDefault="00DA7B9E">
            <w:pPr>
              <w:ind w:left="-57" w:right="-57"/>
              <w:jc w:val="center"/>
            </w:pPr>
          </w:p>
        </w:tc>
      </w:tr>
      <w:tr w:rsidR="00DA7B9E" w14:paraId="3D4A5218" w14:textId="77777777">
        <w:trPr>
          <w:trHeight w:val="20"/>
          <w:jc w:val="center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520715F" w14:textId="77777777" w:rsidR="00DA7B9E" w:rsidRDefault="00DA7B9E">
            <w:pPr>
              <w:widowControl w:val="0"/>
              <w:jc w:val="both"/>
              <w:outlineLvl w:val="4"/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8AA3D94" w14:textId="77777777" w:rsidR="00DA7B9E" w:rsidRDefault="00DA7B9E">
            <w:pPr>
              <w:widowControl w:val="0"/>
              <w:outlineLvl w:val="3"/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609181B" w14:textId="77777777" w:rsidR="00DA7B9E" w:rsidRDefault="0065088F">
            <w:r>
              <w:t>расходы федерального бюджета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5EE8645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AA1E353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D452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4094" w14:textId="77777777" w:rsidR="00DA7B9E" w:rsidRDefault="00DA7B9E">
            <w:pPr>
              <w:ind w:left="-57" w:right="-57"/>
              <w:jc w:val="center"/>
            </w:pPr>
          </w:p>
        </w:tc>
      </w:tr>
      <w:tr w:rsidR="00DA7B9E" w14:paraId="7F6A1461" w14:textId="77777777">
        <w:trPr>
          <w:trHeight w:val="20"/>
          <w:jc w:val="center"/>
        </w:trPr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73C44DF" w14:textId="77777777" w:rsidR="00DA7B9E" w:rsidRDefault="00DA7B9E">
            <w:pPr>
              <w:widowControl w:val="0"/>
              <w:jc w:val="both"/>
              <w:outlineLvl w:val="4"/>
            </w:pPr>
          </w:p>
        </w:tc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E2B1D45" w14:textId="77777777" w:rsidR="00DA7B9E" w:rsidRDefault="00DA7B9E">
            <w:pPr>
              <w:widowControl w:val="0"/>
              <w:outlineLvl w:val="3"/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70E9604" w14:textId="77777777" w:rsidR="00DA7B9E" w:rsidRDefault="0065088F">
            <w: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59DE8E6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5FCAA67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0C29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3318" w14:textId="77777777" w:rsidR="00DA7B9E" w:rsidRDefault="00DA7B9E">
            <w:pPr>
              <w:ind w:left="-57" w:right="-57"/>
              <w:jc w:val="center"/>
            </w:pPr>
          </w:p>
        </w:tc>
      </w:tr>
      <w:tr w:rsidR="00DA7B9E" w14:paraId="6606280E" w14:textId="77777777">
        <w:trPr>
          <w:trHeight w:val="20"/>
          <w:jc w:val="center"/>
        </w:trPr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39CC666" w14:textId="77777777" w:rsidR="00DA7B9E" w:rsidRDefault="0065088F">
            <w:pPr>
              <w:widowControl w:val="0"/>
              <w:outlineLvl w:val="4"/>
            </w:pPr>
            <w:r>
              <w:t>Основное мероприятие 1.2.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07405F4" w14:textId="77777777" w:rsidR="00DA7B9E" w:rsidRDefault="0065088F">
            <w:pPr>
              <w:widowControl w:val="0"/>
              <w:outlineLvl w:val="4"/>
            </w:pPr>
            <w:r>
              <w:t xml:space="preserve">Формирование бюджета муниципального округа на очередной финансовый год и на плановый период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E1545C0" w14:textId="77777777" w:rsidR="00DA7B9E" w:rsidRDefault="0065088F">
            <w:r>
              <w:t>Всего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1217DA3" w14:textId="77777777" w:rsidR="00DA7B9E" w:rsidRDefault="0065088F">
            <w:pPr>
              <w:ind w:left="-57" w:right="-57"/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CDDBA78" w14:textId="77777777" w:rsidR="00DA7B9E" w:rsidRDefault="0065088F">
            <w:pPr>
              <w:ind w:left="-57" w:right="-57"/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68C8" w14:textId="77777777" w:rsidR="00DA7B9E" w:rsidRDefault="0065088F">
            <w:pPr>
              <w:ind w:left="-57" w:right="-57"/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9CAA" w14:textId="77777777" w:rsidR="00DA7B9E" w:rsidRDefault="0065088F">
            <w:pPr>
              <w:ind w:left="-57" w:right="-57"/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DA7B9E" w14:paraId="27F56D4A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53B9C7F" w14:textId="77777777" w:rsidR="00DA7B9E" w:rsidRDefault="00DA7B9E">
            <w:pPr>
              <w:widowControl w:val="0"/>
              <w:outlineLvl w:val="4"/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AEF6DD5" w14:textId="77777777" w:rsidR="00DA7B9E" w:rsidRDefault="00DA7B9E">
            <w:pPr>
              <w:widowControl w:val="0"/>
              <w:outlineLvl w:val="4"/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E5558F9" w14:textId="77777777" w:rsidR="00DA7B9E" w:rsidRDefault="0065088F">
            <w:r>
              <w:t xml:space="preserve">расходы местного бюджета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B432511" w14:textId="77777777" w:rsidR="00DA7B9E" w:rsidRDefault="0065088F">
            <w:pPr>
              <w:ind w:left="-57" w:right="-57"/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9F1EA80" w14:textId="77777777" w:rsidR="00DA7B9E" w:rsidRDefault="0065088F">
            <w:pPr>
              <w:ind w:left="-57" w:right="-57"/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E494" w14:textId="77777777" w:rsidR="00DA7B9E" w:rsidRDefault="0065088F">
            <w:pPr>
              <w:ind w:left="-57" w:right="-57"/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BE75" w14:textId="77777777" w:rsidR="00DA7B9E" w:rsidRDefault="0065088F">
            <w:pPr>
              <w:ind w:left="-57" w:right="-57"/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DA7B9E" w14:paraId="55F6F96B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D6E811C" w14:textId="77777777" w:rsidR="00DA7B9E" w:rsidRDefault="00DA7B9E">
            <w:pPr>
              <w:widowControl w:val="0"/>
              <w:outlineLvl w:val="4"/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35BBEC0" w14:textId="77777777" w:rsidR="00DA7B9E" w:rsidRDefault="00DA7B9E">
            <w:pPr>
              <w:widowControl w:val="0"/>
              <w:outlineLvl w:val="4"/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1B1B2B3" w14:textId="77777777" w:rsidR="00DA7B9E" w:rsidRDefault="0065088F">
            <w:r>
              <w:t>расходы областного бюджета Нижегородской области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9216CE6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25B6E4D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430A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798C" w14:textId="77777777" w:rsidR="00DA7B9E" w:rsidRDefault="00DA7B9E">
            <w:pPr>
              <w:ind w:left="-57" w:right="-57"/>
              <w:jc w:val="center"/>
            </w:pPr>
          </w:p>
        </w:tc>
      </w:tr>
      <w:tr w:rsidR="00DA7B9E" w14:paraId="2ABF4F7E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ECB5B74" w14:textId="77777777" w:rsidR="00DA7B9E" w:rsidRDefault="00DA7B9E">
            <w:pPr>
              <w:widowControl w:val="0"/>
              <w:outlineLvl w:val="4"/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A806C52" w14:textId="77777777" w:rsidR="00DA7B9E" w:rsidRDefault="00DA7B9E">
            <w:pPr>
              <w:widowControl w:val="0"/>
              <w:outlineLvl w:val="4"/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BC8774F" w14:textId="77777777" w:rsidR="00DA7B9E" w:rsidRDefault="0065088F">
            <w:r>
              <w:t>расходы федерального бюджета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495CC4C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1CB34BC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E1D3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00BD" w14:textId="77777777" w:rsidR="00DA7B9E" w:rsidRDefault="00DA7B9E">
            <w:pPr>
              <w:ind w:left="-57" w:right="-57"/>
              <w:jc w:val="center"/>
            </w:pPr>
          </w:p>
        </w:tc>
      </w:tr>
      <w:tr w:rsidR="00DA7B9E" w14:paraId="43591131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8595FC8" w14:textId="77777777" w:rsidR="00DA7B9E" w:rsidRDefault="00DA7B9E">
            <w:pPr>
              <w:widowControl w:val="0"/>
              <w:outlineLvl w:val="4"/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7BC2850" w14:textId="77777777" w:rsidR="00DA7B9E" w:rsidRDefault="00DA7B9E">
            <w:pPr>
              <w:widowControl w:val="0"/>
              <w:outlineLvl w:val="4"/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86368CB" w14:textId="77777777" w:rsidR="00DA7B9E" w:rsidRDefault="0065088F">
            <w:r>
              <w:t>прочие источники (средства предприятий, собственные средства населения, средства внебюджетных фондов)</w:t>
            </w:r>
          </w:p>
          <w:p w14:paraId="58B80485" w14:textId="77777777" w:rsidR="00DA7B9E" w:rsidRDefault="00DA7B9E"/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69234D0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200E8E0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C700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F484" w14:textId="77777777" w:rsidR="00DA7B9E" w:rsidRDefault="00DA7B9E">
            <w:pPr>
              <w:ind w:left="-57" w:right="-57"/>
              <w:jc w:val="center"/>
            </w:pPr>
          </w:p>
        </w:tc>
      </w:tr>
      <w:tr w:rsidR="00DA7B9E" w14:paraId="279F973B" w14:textId="77777777">
        <w:trPr>
          <w:trHeight w:val="20"/>
          <w:jc w:val="center"/>
        </w:trPr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AF56934" w14:textId="77777777" w:rsidR="00DA7B9E" w:rsidRDefault="0065088F">
            <w:pPr>
              <w:widowControl w:val="0"/>
              <w:jc w:val="both"/>
              <w:outlineLvl w:val="4"/>
            </w:pPr>
            <w:r>
              <w:lastRenderedPageBreak/>
              <w:t>Основное мероприятие 1.3.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3D1D904" w14:textId="77777777" w:rsidR="00DA7B9E" w:rsidRDefault="0065088F">
            <w:pPr>
              <w:widowControl w:val="0"/>
              <w:jc w:val="both"/>
              <w:outlineLvl w:val="4"/>
            </w:pPr>
            <w:r>
              <w:t>Создание условий для роста налоговых и неналоговых доходов бюджета муниципального округа город Шахунья Нижегородской области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47F4239" w14:textId="77777777" w:rsidR="00DA7B9E" w:rsidRDefault="0065088F">
            <w:r>
              <w:t>Всего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11C6166" w14:textId="77777777" w:rsidR="00DA7B9E" w:rsidRDefault="0065088F">
            <w:pPr>
              <w:ind w:left="-57" w:right="-57"/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8D12D9E" w14:textId="77777777" w:rsidR="00DA7B9E" w:rsidRDefault="0065088F">
            <w:pPr>
              <w:ind w:left="-57" w:right="-57"/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DCA4" w14:textId="77777777" w:rsidR="00DA7B9E" w:rsidRDefault="0065088F">
            <w:pPr>
              <w:ind w:left="-57" w:right="-57"/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6782" w14:textId="77777777" w:rsidR="00DA7B9E" w:rsidRDefault="0065088F">
            <w:pPr>
              <w:ind w:left="-57" w:right="-57"/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DA7B9E" w14:paraId="2EE6EA02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0798455" w14:textId="77777777" w:rsidR="00DA7B9E" w:rsidRDefault="00DA7B9E">
            <w:pPr>
              <w:widowControl w:val="0"/>
              <w:jc w:val="both"/>
              <w:outlineLvl w:val="4"/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0D68732" w14:textId="77777777" w:rsidR="00DA7B9E" w:rsidRDefault="00DA7B9E">
            <w:pPr>
              <w:widowControl w:val="0"/>
              <w:jc w:val="both"/>
              <w:outlineLvl w:val="4"/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10D6C99" w14:textId="77777777" w:rsidR="00DA7B9E" w:rsidRDefault="0065088F">
            <w:r>
              <w:t xml:space="preserve">расходы местного бюджета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B0BDE7A" w14:textId="77777777" w:rsidR="00DA7B9E" w:rsidRDefault="0065088F">
            <w:pPr>
              <w:ind w:left="-57" w:right="-57"/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162F7AB" w14:textId="77777777" w:rsidR="00DA7B9E" w:rsidRDefault="0065088F">
            <w:pPr>
              <w:ind w:left="-57" w:right="-57"/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1831" w14:textId="77777777" w:rsidR="00DA7B9E" w:rsidRDefault="0065088F">
            <w:pPr>
              <w:ind w:left="-57" w:right="-57"/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C4B4" w14:textId="77777777" w:rsidR="00DA7B9E" w:rsidRDefault="0065088F">
            <w:pPr>
              <w:ind w:left="-57" w:right="-57"/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DA7B9E" w14:paraId="3571A66E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BAC268A" w14:textId="77777777" w:rsidR="00DA7B9E" w:rsidRDefault="00DA7B9E">
            <w:pPr>
              <w:widowControl w:val="0"/>
              <w:jc w:val="both"/>
              <w:outlineLvl w:val="4"/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64F77D7" w14:textId="77777777" w:rsidR="00DA7B9E" w:rsidRDefault="00DA7B9E">
            <w:pPr>
              <w:widowControl w:val="0"/>
              <w:jc w:val="both"/>
              <w:outlineLvl w:val="4"/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1B548BF" w14:textId="77777777" w:rsidR="00DA7B9E" w:rsidRDefault="0065088F">
            <w:r>
              <w:t>расходы областного бюджета Нижегородской области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2B4B8D4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A237727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00B7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358A" w14:textId="77777777" w:rsidR="00DA7B9E" w:rsidRDefault="00DA7B9E">
            <w:pPr>
              <w:ind w:left="-57" w:right="-57"/>
              <w:jc w:val="center"/>
            </w:pPr>
          </w:p>
        </w:tc>
      </w:tr>
      <w:tr w:rsidR="00DA7B9E" w14:paraId="32737039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40AA5BF" w14:textId="77777777" w:rsidR="00DA7B9E" w:rsidRDefault="00DA7B9E">
            <w:pPr>
              <w:widowControl w:val="0"/>
              <w:jc w:val="both"/>
              <w:outlineLvl w:val="4"/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7857DC9" w14:textId="77777777" w:rsidR="00DA7B9E" w:rsidRDefault="00DA7B9E">
            <w:pPr>
              <w:widowControl w:val="0"/>
              <w:jc w:val="both"/>
              <w:outlineLvl w:val="4"/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73742FD" w14:textId="77777777" w:rsidR="00DA7B9E" w:rsidRDefault="0065088F">
            <w:r>
              <w:t>расходы федерального бюджета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E11BBE1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96163A7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F15C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1B49" w14:textId="77777777" w:rsidR="00DA7B9E" w:rsidRDefault="00DA7B9E">
            <w:pPr>
              <w:ind w:left="-57" w:right="-57"/>
              <w:jc w:val="center"/>
            </w:pPr>
          </w:p>
        </w:tc>
      </w:tr>
      <w:tr w:rsidR="00DA7B9E" w14:paraId="67E70846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1A51719" w14:textId="77777777" w:rsidR="00DA7B9E" w:rsidRDefault="00DA7B9E">
            <w:pPr>
              <w:widowControl w:val="0"/>
              <w:jc w:val="both"/>
              <w:outlineLvl w:val="4"/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573CC23" w14:textId="77777777" w:rsidR="00DA7B9E" w:rsidRDefault="00DA7B9E">
            <w:pPr>
              <w:widowControl w:val="0"/>
              <w:jc w:val="both"/>
              <w:outlineLvl w:val="4"/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66B1B14" w14:textId="77777777" w:rsidR="00DA7B9E" w:rsidRDefault="0065088F">
            <w:r>
              <w:t>расходы бюджетов поселений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5FAA93B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C3B038A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AD70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4F2C" w14:textId="77777777" w:rsidR="00DA7B9E" w:rsidRDefault="00DA7B9E">
            <w:pPr>
              <w:ind w:left="-57" w:right="-57"/>
              <w:jc w:val="center"/>
            </w:pPr>
          </w:p>
        </w:tc>
      </w:tr>
      <w:tr w:rsidR="00DA7B9E" w14:paraId="6593F426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5355599" w14:textId="77777777" w:rsidR="00DA7B9E" w:rsidRDefault="00DA7B9E">
            <w:pPr>
              <w:widowControl w:val="0"/>
              <w:jc w:val="both"/>
              <w:outlineLvl w:val="4"/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A21A534" w14:textId="77777777" w:rsidR="00DA7B9E" w:rsidRDefault="00DA7B9E">
            <w:pPr>
              <w:widowControl w:val="0"/>
              <w:jc w:val="both"/>
              <w:outlineLvl w:val="4"/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7CB6E78" w14:textId="77777777" w:rsidR="00DA7B9E" w:rsidRDefault="0065088F">
            <w: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259BC5F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79C6CFE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1601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F403" w14:textId="77777777" w:rsidR="00DA7B9E" w:rsidRDefault="00DA7B9E">
            <w:pPr>
              <w:ind w:left="-57" w:right="-57"/>
              <w:jc w:val="center"/>
            </w:pPr>
          </w:p>
        </w:tc>
      </w:tr>
      <w:tr w:rsidR="00DA7B9E" w14:paraId="4FB6B369" w14:textId="77777777">
        <w:trPr>
          <w:trHeight w:val="20"/>
          <w:jc w:val="center"/>
        </w:trPr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80A4692" w14:textId="77777777" w:rsidR="00DA7B9E" w:rsidRDefault="0065088F">
            <w:r>
              <w:t>Основное мероприятие 1.4.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D42370A" w14:textId="77777777" w:rsidR="00DA7B9E" w:rsidRDefault="0065088F">
            <w:r>
              <w:t>Управление средствами резервного фонда администрации муниципального округа город Шахунья Нижегородской области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04658F8" w14:textId="77777777" w:rsidR="00DA7B9E" w:rsidRDefault="0065088F">
            <w:r>
              <w:t>Всего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CFEFDF" w14:textId="77777777" w:rsidR="00DA7B9E" w:rsidRDefault="0065088F">
            <w:pPr>
              <w:jc w:val="center"/>
              <w:rPr>
                <w:color w:val="000000"/>
                <w:highlight w:val="yellow"/>
              </w:rPr>
            </w:pPr>
            <w:r>
              <w:t>1</w:t>
            </w:r>
            <w:r>
              <w:rPr>
                <w:lang w:val="en-US"/>
              </w:rPr>
              <w:t>0</w:t>
            </w:r>
            <w:r>
              <w:t> </w:t>
            </w:r>
            <w:r>
              <w:rPr>
                <w:lang w:val="en-US"/>
              </w:rPr>
              <w:t>1</w:t>
            </w:r>
            <w:r>
              <w:t>00 000,0</w:t>
            </w:r>
            <w:r>
              <w:rPr>
                <w:lang w:val="en-US"/>
              </w:rPr>
              <w:t>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320651" w14:textId="77777777" w:rsidR="00DA7B9E" w:rsidRDefault="0065088F">
            <w:pPr>
              <w:jc w:val="center"/>
              <w:rPr>
                <w:color w:val="000000"/>
                <w:highlight w:val="yellow"/>
              </w:rPr>
            </w:pPr>
            <w:r>
              <w:t>1</w:t>
            </w:r>
            <w:r>
              <w:rPr>
                <w:lang w:val="en-US"/>
              </w:rPr>
              <w:t>0</w:t>
            </w:r>
            <w:r>
              <w:t> 000 000,0</w:t>
            </w:r>
            <w:r>
              <w:rPr>
                <w:lang w:val="en-US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3621" w14:textId="77777777" w:rsidR="00DA7B9E" w:rsidRDefault="0065088F">
            <w:pPr>
              <w:jc w:val="center"/>
              <w:rPr>
                <w:highlight w:val="yellow"/>
              </w:rPr>
            </w:pPr>
            <w:r>
              <w:t>1</w:t>
            </w:r>
            <w:r>
              <w:rPr>
                <w:lang w:val="en-US"/>
              </w:rPr>
              <w:t>0</w:t>
            </w:r>
            <w:r>
              <w:t> 000 000,0</w:t>
            </w:r>
            <w:r>
              <w:rPr>
                <w:lang w:val="en-US"/>
              </w:rPr>
              <w:t>0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6EA0" w14:textId="77777777" w:rsidR="00DA7B9E" w:rsidRDefault="0065088F">
            <w:pPr>
              <w:jc w:val="center"/>
              <w:rPr>
                <w:color w:val="000000"/>
              </w:rPr>
            </w:pPr>
            <w:r>
              <w:rPr>
                <w:lang w:val="en-US"/>
              </w:rPr>
              <w:t>30</w:t>
            </w:r>
            <w:r>
              <w:t> </w:t>
            </w:r>
            <w:r>
              <w:rPr>
                <w:lang w:val="en-US"/>
              </w:rPr>
              <w:t>1</w:t>
            </w:r>
            <w:r>
              <w:t>00 000,0</w:t>
            </w:r>
            <w:r>
              <w:rPr>
                <w:lang w:val="en-US"/>
              </w:rPr>
              <w:t>0</w:t>
            </w:r>
          </w:p>
        </w:tc>
      </w:tr>
      <w:tr w:rsidR="00DA7B9E" w14:paraId="450CFF9F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F0DA155" w14:textId="77777777" w:rsidR="00DA7B9E" w:rsidRDefault="00DA7B9E"/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8F2F9B8" w14:textId="77777777" w:rsidR="00DA7B9E" w:rsidRDefault="00DA7B9E"/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C62D864" w14:textId="77777777" w:rsidR="00DA7B9E" w:rsidRDefault="0065088F">
            <w:r>
              <w:t xml:space="preserve">расходы местного бюджета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145848" w14:textId="77777777" w:rsidR="00DA7B9E" w:rsidRDefault="0065088F">
            <w:pPr>
              <w:jc w:val="center"/>
              <w:rPr>
                <w:color w:val="000000"/>
                <w:highlight w:val="yellow"/>
              </w:rPr>
            </w:pPr>
            <w:r>
              <w:t>1</w:t>
            </w:r>
            <w:r>
              <w:rPr>
                <w:lang w:val="en-US"/>
              </w:rPr>
              <w:t>0</w:t>
            </w:r>
            <w:r>
              <w:t> </w:t>
            </w:r>
            <w:r>
              <w:rPr>
                <w:lang w:val="en-US"/>
              </w:rPr>
              <w:t>1</w:t>
            </w:r>
            <w:r>
              <w:t>00 000,0</w:t>
            </w:r>
            <w:r>
              <w:rPr>
                <w:lang w:val="en-US"/>
              </w:rPr>
              <w:t>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8BA7D6" w14:textId="77777777" w:rsidR="00DA7B9E" w:rsidRDefault="0065088F">
            <w:pPr>
              <w:jc w:val="center"/>
              <w:rPr>
                <w:color w:val="000000"/>
                <w:highlight w:val="yellow"/>
              </w:rPr>
            </w:pPr>
            <w:r>
              <w:t>1</w:t>
            </w:r>
            <w:r>
              <w:rPr>
                <w:lang w:val="en-US"/>
              </w:rPr>
              <w:t>0</w:t>
            </w:r>
            <w:r>
              <w:t> 000 000,0</w:t>
            </w:r>
            <w:r>
              <w:rPr>
                <w:lang w:val="en-US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82E1" w14:textId="77777777" w:rsidR="00DA7B9E" w:rsidRDefault="0065088F">
            <w:pPr>
              <w:jc w:val="center"/>
              <w:rPr>
                <w:highlight w:val="yellow"/>
              </w:rPr>
            </w:pPr>
            <w:r>
              <w:t>1</w:t>
            </w:r>
            <w:r>
              <w:rPr>
                <w:lang w:val="en-US"/>
              </w:rPr>
              <w:t>0</w:t>
            </w:r>
            <w:r>
              <w:t> 000 000,0</w:t>
            </w:r>
            <w:r>
              <w:rPr>
                <w:lang w:val="en-US"/>
              </w:rPr>
              <w:t>0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A5D1" w14:textId="77777777" w:rsidR="00DA7B9E" w:rsidRDefault="0065088F">
            <w:pPr>
              <w:jc w:val="center"/>
              <w:rPr>
                <w:color w:val="000000"/>
              </w:rPr>
            </w:pPr>
            <w:r>
              <w:rPr>
                <w:lang w:val="en-US"/>
              </w:rPr>
              <w:t>30</w:t>
            </w:r>
            <w:r>
              <w:t> </w:t>
            </w:r>
            <w:r>
              <w:rPr>
                <w:lang w:val="en-US"/>
              </w:rPr>
              <w:t>1</w:t>
            </w:r>
            <w:r>
              <w:t>00 000,0</w:t>
            </w:r>
            <w:r>
              <w:rPr>
                <w:lang w:val="en-US"/>
              </w:rPr>
              <w:t>0</w:t>
            </w:r>
          </w:p>
        </w:tc>
      </w:tr>
      <w:tr w:rsidR="00DA7B9E" w14:paraId="370A92C3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EB74630" w14:textId="77777777" w:rsidR="00DA7B9E" w:rsidRDefault="00DA7B9E"/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80C6797" w14:textId="77777777" w:rsidR="00DA7B9E" w:rsidRDefault="00DA7B9E"/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EEF08FD" w14:textId="77777777" w:rsidR="00DA7B9E" w:rsidRDefault="0065088F">
            <w:r>
              <w:t>расходы областного бюджета Нижегородской области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3389294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C5BE1E0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2B5D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939" w14:textId="77777777" w:rsidR="00DA7B9E" w:rsidRDefault="00DA7B9E">
            <w:pPr>
              <w:ind w:left="-57" w:right="-57"/>
              <w:jc w:val="center"/>
            </w:pPr>
          </w:p>
        </w:tc>
      </w:tr>
      <w:tr w:rsidR="00DA7B9E" w14:paraId="6A07CE9A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BAD21A0" w14:textId="77777777" w:rsidR="00DA7B9E" w:rsidRDefault="00DA7B9E"/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BEFC859" w14:textId="77777777" w:rsidR="00DA7B9E" w:rsidRDefault="00DA7B9E"/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8E5D447" w14:textId="77777777" w:rsidR="00DA7B9E" w:rsidRDefault="0065088F">
            <w:r>
              <w:t>расходы федерального бюджета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40D6862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16A411B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89EA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BF6E" w14:textId="77777777" w:rsidR="00DA7B9E" w:rsidRDefault="00DA7B9E">
            <w:pPr>
              <w:ind w:left="-57" w:right="-57"/>
              <w:jc w:val="center"/>
            </w:pPr>
          </w:p>
        </w:tc>
      </w:tr>
      <w:tr w:rsidR="00DA7B9E" w14:paraId="64B12C84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88DDC83" w14:textId="77777777" w:rsidR="00DA7B9E" w:rsidRDefault="00DA7B9E"/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5515D05" w14:textId="77777777" w:rsidR="00DA7B9E" w:rsidRDefault="00DA7B9E"/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D6A2A9D" w14:textId="77777777" w:rsidR="00DA7B9E" w:rsidRDefault="0065088F">
            <w: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CF17971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6CCA491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1137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29D8" w14:textId="77777777" w:rsidR="00DA7B9E" w:rsidRDefault="00DA7B9E">
            <w:pPr>
              <w:ind w:left="-57" w:right="-57"/>
              <w:jc w:val="center"/>
            </w:pPr>
          </w:p>
        </w:tc>
      </w:tr>
      <w:tr w:rsidR="00DA7B9E" w14:paraId="30809624" w14:textId="77777777">
        <w:trPr>
          <w:trHeight w:val="20"/>
          <w:jc w:val="center"/>
        </w:trPr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C05B744" w14:textId="77777777" w:rsidR="00DA7B9E" w:rsidRDefault="0065088F">
            <w:pPr>
              <w:widowControl w:val="0"/>
              <w:jc w:val="both"/>
              <w:outlineLvl w:val="4"/>
            </w:pPr>
            <w:r>
              <w:t xml:space="preserve">Основное мероприятие 1.5. 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2549A74" w14:textId="77777777" w:rsidR="00DA7B9E" w:rsidRDefault="0065088F">
            <w:pPr>
              <w:widowControl w:val="0"/>
              <w:jc w:val="both"/>
              <w:outlineLvl w:val="4"/>
            </w:pPr>
            <w:r>
              <w:t xml:space="preserve">Организация исполнения бюджета </w:t>
            </w:r>
          </w:p>
          <w:p w14:paraId="02B5F33D" w14:textId="77777777" w:rsidR="00DA7B9E" w:rsidRDefault="00DA7B9E">
            <w:pPr>
              <w:widowControl w:val="0"/>
              <w:jc w:val="both"/>
              <w:outlineLvl w:val="4"/>
            </w:pPr>
          </w:p>
          <w:p w14:paraId="19412D40" w14:textId="77777777" w:rsidR="00DA7B9E" w:rsidRDefault="00DA7B9E">
            <w:pPr>
              <w:widowControl w:val="0"/>
              <w:jc w:val="both"/>
              <w:outlineLvl w:val="4"/>
            </w:pPr>
          </w:p>
          <w:p w14:paraId="7471C2AA" w14:textId="77777777" w:rsidR="00DA7B9E" w:rsidRDefault="0065088F">
            <w:pPr>
              <w:widowControl w:val="0"/>
              <w:jc w:val="both"/>
              <w:outlineLvl w:val="4"/>
            </w:pPr>
            <w:r>
              <w:t xml:space="preserve">муниципального округа город Шахунья Нижегородской области бюджета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B45E4D8" w14:textId="77777777" w:rsidR="00DA7B9E" w:rsidRDefault="0065088F">
            <w:r>
              <w:lastRenderedPageBreak/>
              <w:t>Всего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3690843" w14:textId="77777777" w:rsidR="00DA7B9E" w:rsidRDefault="0065088F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F6ECB5A" w14:textId="77777777" w:rsidR="00DA7B9E" w:rsidRDefault="0065088F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33CE" w14:textId="77777777" w:rsidR="00DA7B9E" w:rsidRDefault="0065088F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4645" w14:textId="77777777" w:rsidR="00DA7B9E" w:rsidRDefault="006508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DA7B9E" w14:paraId="2CA78A4F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00CAB15" w14:textId="77777777" w:rsidR="00DA7B9E" w:rsidRDefault="00DA7B9E">
            <w:pPr>
              <w:widowControl w:val="0"/>
              <w:jc w:val="both"/>
              <w:outlineLvl w:val="4"/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10C33D3" w14:textId="77777777" w:rsidR="00DA7B9E" w:rsidRDefault="00DA7B9E">
            <w:pPr>
              <w:widowControl w:val="0"/>
              <w:jc w:val="both"/>
              <w:outlineLvl w:val="4"/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C2CEE69" w14:textId="77777777" w:rsidR="00DA7B9E" w:rsidRDefault="0065088F">
            <w:r>
              <w:t xml:space="preserve">расходы местного бюджета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2C2F3F0" w14:textId="77777777" w:rsidR="00DA7B9E" w:rsidRDefault="0065088F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C14DDBC" w14:textId="77777777" w:rsidR="00DA7B9E" w:rsidRDefault="0065088F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3AD6" w14:textId="77777777" w:rsidR="00DA7B9E" w:rsidRDefault="0065088F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DD6D" w14:textId="77777777" w:rsidR="00DA7B9E" w:rsidRDefault="006508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DA7B9E" w14:paraId="0CF32322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271C37B" w14:textId="77777777" w:rsidR="00DA7B9E" w:rsidRDefault="00DA7B9E">
            <w:pPr>
              <w:widowControl w:val="0"/>
              <w:jc w:val="both"/>
              <w:outlineLvl w:val="4"/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16503CC" w14:textId="77777777" w:rsidR="00DA7B9E" w:rsidRDefault="00DA7B9E">
            <w:pPr>
              <w:widowControl w:val="0"/>
              <w:jc w:val="both"/>
              <w:outlineLvl w:val="4"/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B4F9934" w14:textId="77777777" w:rsidR="00DA7B9E" w:rsidRDefault="0065088F">
            <w:r>
              <w:t>расходы областного бюджета Нижегородской области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7B52F8B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CED9E31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AE91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D8C0" w14:textId="77777777" w:rsidR="00DA7B9E" w:rsidRDefault="00DA7B9E">
            <w:pPr>
              <w:ind w:left="-57" w:right="-57"/>
              <w:jc w:val="center"/>
            </w:pPr>
          </w:p>
        </w:tc>
      </w:tr>
      <w:tr w:rsidR="00DA7B9E" w14:paraId="11A63BB1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697799C" w14:textId="77777777" w:rsidR="00DA7B9E" w:rsidRDefault="00DA7B9E">
            <w:pPr>
              <w:widowControl w:val="0"/>
              <w:jc w:val="both"/>
              <w:outlineLvl w:val="4"/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C214098" w14:textId="77777777" w:rsidR="00DA7B9E" w:rsidRDefault="00DA7B9E">
            <w:pPr>
              <w:widowControl w:val="0"/>
              <w:jc w:val="both"/>
              <w:outlineLvl w:val="4"/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2B7E8C8" w14:textId="77777777" w:rsidR="00DA7B9E" w:rsidRDefault="0065088F">
            <w:r>
              <w:t>расходы федерального бюджета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469E0CC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CE1EF64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B4C9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3440" w14:textId="77777777" w:rsidR="00DA7B9E" w:rsidRDefault="00DA7B9E">
            <w:pPr>
              <w:ind w:left="-57" w:right="-57"/>
              <w:jc w:val="center"/>
            </w:pPr>
          </w:p>
        </w:tc>
      </w:tr>
      <w:tr w:rsidR="00DA7B9E" w14:paraId="7A6C626C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14CB0DF" w14:textId="77777777" w:rsidR="00DA7B9E" w:rsidRDefault="00DA7B9E">
            <w:pPr>
              <w:widowControl w:val="0"/>
              <w:jc w:val="both"/>
              <w:outlineLvl w:val="4"/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62A1DFF" w14:textId="77777777" w:rsidR="00DA7B9E" w:rsidRDefault="00DA7B9E">
            <w:pPr>
              <w:widowControl w:val="0"/>
              <w:jc w:val="both"/>
              <w:outlineLvl w:val="4"/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8CDA84F" w14:textId="77777777" w:rsidR="00DA7B9E" w:rsidRDefault="0065088F">
            <w: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4BED564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80D0604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9322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445C" w14:textId="77777777" w:rsidR="00DA7B9E" w:rsidRDefault="00DA7B9E">
            <w:pPr>
              <w:ind w:left="-57" w:right="-57"/>
              <w:jc w:val="center"/>
            </w:pPr>
          </w:p>
        </w:tc>
      </w:tr>
      <w:tr w:rsidR="00DA7B9E" w14:paraId="723FAD97" w14:textId="77777777">
        <w:trPr>
          <w:trHeight w:val="20"/>
          <w:jc w:val="center"/>
        </w:trPr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B08C3BE" w14:textId="77777777" w:rsidR="00DA7B9E" w:rsidRDefault="0065088F">
            <w:pPr>
              <w:widowControl w:val="0"/>
              <w:jc w:val="both"/>
              <w:outlineLvl w:val="4"/>
            </w:pPr>
            <w:r>
              <w:t>Основное мероприятие 1.6.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A4A2944" w14:textId="77777777" w:rsidR="00DA7B9E" w:rsidRDefault="0065088F">
            <w:pPr>
              <w:widowControl w:val="0"/>
              <w:jc w:val="both"/>
              <w:outlineLvl w:val="4"/>
            </w:pPr>
            <w:r>
              <w:t>Формирование и предоставление бюджетной отчетности муниципального округа город Шахунья Нижегородской области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A1DD5FE" w14:textId="77777777" w:rsidR="00DA7B9E" w:rsidRDefault="0065088F">
            <w:r>
              <w:t>Всего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5A74545" w14:textId="77777777" w:rsidR="00DA7B9E" w:rsidRDefault="0065088F">
            <w:pPr>
              <w:ind w:left="-57" w:right="-57"/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D19334B" w14:textId="77777777" w:rsidR="00DA7B9E" w:rsidRDefault="0065088F">
            <w:pPr>
              <w:ind w:left="-57" w:right="-57"/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AC2D" w14:textId="77777777" w:rsidR="00DA7B9E" w:rsidRDefault="0065088F">
            <w:pPr>
              <w:ind w:left="-57" w:right="-57"/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EB5A" w14:textId="77777777" w:rsidR="00DA7B9E" w:rsidRDefault="0065088F">
            <w:pPr>
              <w:ind w:left="-57" w:right="-57"/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DA7B9E" w14:paraId="26716104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FF36827" w14:textId="77777777" w:rsidR="00DA7B9E" w:rsidRDefault="00DA7B9E">
            <w:pPr>
              <w:widowControl w:val="0"/>
              <w:jc w:val="both"/>
              <w:outlineLvl w:val="4"/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7EF6209" w14:textId="77777777" w:rsidR="00DA7B9E" w:rsidRDefault="00DA7B9E">
            <w:pPr>
              <w:widowControl w:val="0"/>
              <w:jc w:val="both"/>
              <w:outlineLvl w:val="4"/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59099C9" w14:textId="77777777" w:rsidR="00DA7B9E" w:rsidRDefault="0065088F">
            <w:r>
              <w:t xml:space="preserve">расходы местного бюджета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768756F" w14:textId="77777777" w:rsidR="00DA7B9E" w:rsidRDefault="0065088F">
            <w:pPr>
              <w:ind w:left="-57" w:right="-57"/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D6DECC2" w14:textId="77777777" w:rsidR="00DA7B9E" w:rsidRDefault="0065088F">
            <w:pPr>
              <w:ind w:left="-57" w:right="-57"/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8241" w14:textId="77777777" w:rsidR="00DA7B9E" w:rsidRDefault="0065088F">
            <w:pPr>
              <w:ind w:left="-57" w:right="-57"/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BECD" w14:textId="77777777" w:rsidR="00DA7B9E" w:rsidRDefault="0065088F">
            <w:pPr>
              <w:ind w:left="-57" w:right="-57"/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DA7B9E" w14:paraId="75E8C719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6A3A62D" w14:textId="77777777" w:rsidR="00DA7B9E" w:rsidRDefault="00DA7B9E">
            <w:pPr>
              <w:widowControl w:val="0"/>
              <w:jc w:val="both"/>
              <w:outlineLvl w:val="4"/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F2B0762" w14:textId="77777777" w:rsidR="00DA7B9E" w:rsidRDefault="00DA7B9E">
            <w:pPr>
              <w:widowControl w:val="0"/>
              <w:jc w:val="both"/>
              <w:outlineLvl w:val="4"/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0C6F7D2" w14:textId="77777777" w:rsidR="00DA7B9E" w:rsidRDefault="0065088F">
            <w:r>
              <w:t>расходы областного бюджета Нижегородской области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C1DF621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478045C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3C5A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1724" w14:textId="77777777" w:rsidR="00DA7B9E" w:rsidRDefault="00DA7B9E">
            <w:pPr>
              <w:ind w:left="-57" w:right="-57"/>
              <w:jc w:val="center"/>
            </w:pPr>
          </w:p>
        </w:tc>
      </w:tr>
      <w:tr w:rsidR="00DA7B9E" w14:paraId="0B507E4B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E2AF035" w14:textId="77777777" w:rsidR="00DA7B9E" w:rsidRDefault="00DA7B9E">
            <w:pPr>
              <w:widowControl w:val="0"/>
              <w:jc w:val="both"/>
              <w:outlineLvl w:val="4"/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04E1145" w14:textId="77777777" w:rsidR="00DA7B9E" w:rsidRDefault="00DA7B9E">
            <w:pPr>
              <w:widowControl w:val="0"/>
              <w:jc w:val="both"/>
              <w:outlineLvl w:val="4"/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DF9732F" w14:textId="77777777" w:rsidR="00DA7B9E" w:rsidRDefault="0065088F">
            <w:r>
              <w:t>расходы федерального бюджета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5C4BA39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72908FB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4AB7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3DE5" w14:textId="77777777" w:rsidR="00DA7B9E" w:rsidRDefault="00DA7B9E">
            <w:pPr>
              <w:ind w:left="-57" w:right="-57"/>
              <w:jc w:val="center"/>
            </w:pPr>
          </w:p>
        </w:tc>
      </w:tr>
      <w:tr w:rsidR="00DA7B9E" w14:paraId="78F86758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A09BFB7" w14:textId="77777777" w:rsidR="00DA7B9E" w:rsidRDefault="00DA7B9E">
            <w:pPr>
              <w:widowControl w:val="0"/>
              <w:jc w:val="both"/>
              <w:outlineLvl w:val="4"/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30C995C" w14:textId="77777777" w:rsidR="00DA7B9E" w:rsidRDefault="00DA7B9E">
            <w:pPr>
              <w:widowControl w:val="0"/>
              <w:jc w:val="both"/>
              <w:outlineLvl w:val="4"/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5643C02" w14:textId="77777777" w:rsidR="00DA7B9E" w:rsidRDefault="0065088F">
            <w: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15EED8C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1CBDF04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570D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42DA" w14:textId="77777777" w:rsidR="00DA7B9E" w:rsidRDefault="00DA7B9E">
            <w:pPr>
              <w:ind w:left="-57" w:right="-57"/>
              <w:jc w:val="center"/>
            </w:pPr>
          </w:p>
        </w:tc>
      </w:tr>
      <w:tr w:rsidR="00DA7B9E" w14:paraId="799C4881" w14:textId="77777777">
        <w:trPr>
          <w:trHeight w:val="20"/>
          <w:jc w:val="center"/>
        </w:trPr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CA19ACB" w14:textId="77777777" w:rsidR="00DA7B9E" w:rsidRDefault="0065088F">
            <w:pPr>
              <w:widowControl w:val="0"/>
              <w:jc w:val="both"/>
              <w:outlineLvl w:val="4"/>
            </w:pPr>
            <w:r>
              <w:t>Основное мероприятие 1.7.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EBC5975" w14:textId="77777777" w:rsidR="00DA7B9E" w:rsidRDefault="0065088F">
            <w:pPr>
              <w:widowControl w:val="0"/>
              <w:jc w:val="both"/>
              <w:outlineLvl w:val="4"/>
            </w:pPr>
            <w:r>
              <w:t xml:space="preserve">Реализация мер по оптимизации муниципального долга муниципального округа город Шахунья Нижегородской </w:t>
            </w:r>
            <w:r>
              <w:lastRenderedPageBreak/>
              <w:t>области бюджета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AC08CC8" w14:textId="77777777" w:rsidR="00DA7B9E" w:rsidRDefault="0065088F">
            <w:r>
              <w:lastRenderedPageBreak/>
              <w:t>Всего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7E5C618" w14:textId="77777777" w:rsidR="00DA7B9E" w:rsidRDefault="0065088F">
            <w:pPr>
              <w:ind w:left="-57" w:right="-57"/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4ED8712" w14:textId="77777777" w:rsidR="00DA7B9E" w:rsidRDefault="0065088F">
            <w:pPr>
              <w:ind w:left="-57" w:right="-57"/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9D38" w14:textId="77777777" w:rsidR="00DA7B9E" w:rsidRDefault="0065088F">
            <w:pPr>
              <w:ind w:left="-57" w:right="-57"/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6BD2" w14:textId="77777777" w:rsidR="00DA7B9E" w:rsidRDefault="0065088F">
            <w:pPr>
              <w:ind w:left="-57" w:right="-57"/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DA7B9E" w14:paraId="05F54317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B966862" w14:textId="77777777" w:rsidR="00DA7B9E" w:rsidRDefault="00DA7B9E">
            <w:pPr>
              <w:widowControl w:val="0"/>
              <w:jc w:val="both"/>
              <w:outlineLvl w:val="4"/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42F6A9E" w14:textId="77777777" w:rsidR="00DA7B9E" w:rsidRDefault="00DA7B9E">
            <w:pPr>
              <w:widowControl w:val="0"/>
              <w:jc w:val="both"/>
              <w:outlineLvl w:val="4"/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A1A0258" w14:textId="77777777" w:rsidR="00DA7B9E" w:rsidRDefault="0065088F">
            <w:r>
              <w:t xml:space="preserve">расходы местного бюджета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2D8C6BC" w14:textId="77777777" w:rsidR="00DA7B9E" w:rsidRDefault="0065088F">
            <w:pPr>
              <w:ind w:left="-57" w:right="-57"/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14CC8D4" w14:textId="77777777" w:rsidR="00DA7B9E" w:rsidRDefault="0065088F">
            <w:pPr>
              <w:ind w:left="-57" w:right="-57"/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3F24" w14:textId="77777777" w:rsidR="00DA7B9E" w:rsidRDefault="0065088F">
            <w:pPr>
              <w:ind w:left="-57" w:right="-57"/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FE8E" w14:textId="77777777" w:rsidR="00DA7B9E" w:rsidRDefault="0065088F">
            <w:pPr>
              <w:ind w:left="-57" w:right="-57"/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DA7B9E" w14:paraId="3C8A6C07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D1B70FE" w14:textId="77777777" w:rsidR="00DA7B9E" w:rsidRDefault="00DA7B9E">
            <w:pPr>
              <w:widowControl w:val="0"/>
              <w:jc w:val="both"/>
              <w:outlineLvl w:val="4"/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0CA9D7D" w14:textId="77777777" w:rsidR="00DA7B9E" w:rsidRDefault="00DA7B9E">
            <w:pPr>
              <w:widowControl w:val="0"/>
              <w:jc w:val="both"/>
              <w:outlineLvl w:val="4"/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8087663" w14:textId="77777777" w:rsidR="00DA7B9E" w:rsidRDefault="0065088F">
            <w:r>
              <w:t>расходы областного бюджета Нижегородской области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7B293BA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8D9FF4A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A6FB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B0A5" w14:textId="77777777" w:rsidR="00DA7B9E" w:rsidRDefault="00DA7B9E">
            <w:pPr>
              <w:ind w:left="-57" w:right="-57"/>
              <w:jc w:val="center"/>
            </w:pPr>
          </w:p>
        </w:tc>
      </w:tr>
      <w:tr w:rsidR="00DA7B9E" w14:paraId="3DD7D74B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55F2A54" w14:textId="77777777" w:rsidR="00DA7B9E" w:rsidRDefault="00DA7B9E">
            <w:pPr>
              <w:widowControl w:val="0"/>
              <w:jc w:val="both"/>
              <w:outlineLvl w:val="4"/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EE78D90" w14:textId="77777777" w:rsidR="00DA7B9E" w:rsidRDefault="00DA7B9E">
            <w:pPr>
              <w:widowControl w:val="0"/>
              <w:jc w:val="both"/>
              <w:outlineLvl w:val="4"/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42EBE3B" w14:textId="77777777" w:rsidR="00DA7B9E" w:rsidRDefault="0065088F">
            <w:r>
              <w:t>расходы федерального бюджета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044AD02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5ADFBD1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75D1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9431" w14:textId="77777777" w:rsidR="00DA7B9E" w:rsidRDefault="00DA7B9E">
            <w:pPr>
              <w:ind w:left="-57" w:right="-57"/>
              <w:jc w:val="center"/>
            </w:pPr>
          </w:p>
        </w:tc>
      </w:tr>
      <w:tr w:rsidR="00DA7B9E" w14:paraId="2F717E56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C6B3AA1" w14:textId="77777777" w:rsidR="00DA7B9E" w:rsidRDefault="00DA7B9E">
            <w:pPr>
              <w:widowControl w:val="0"/>
              <w:jc w:val="both"/>
              <w:outlineLvl w:val="4"/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8B4F8EB" w14:textId="77777777" w:rsidR="00DA7B9E" w:rsidRDefault="00DA7B9E">
            <w:pPr>
              <w:widowControl w:val="0"/>
              <w:jc w:val="both"/>
              <w:outlineLvl w:val="4"/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1BE45AF" w14:textId="77777777" w:rsidR="00DA7B9E" w:rsidRDefault="0065088F">
            <w: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B841D25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65EF4B9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46C8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3DDF" w14:textId="77777777" w:rsidR="00DA7B9E" w:rsidRDefault="00DA7B9E">
            <w:pPr>
              <w:ind w:left="-57" w:right="-57"/>
              <w:jc w:val="center"/>
            </w:pPr>
          </w:p>
        </w:tc>
      </w:tr>
      <w:tr w:rsidR="00DA7B9E" w14:paraId="02FC9641" w14:textId="77777777">
        <w:trPr>
          <w:trHeight w:val="234"/>
          <w:jc w:val="center"/>
        </w:trPr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008796B" w14:textId="77777777" w:rsidR="00DA7B9E" w:rsidRDefault="0065088F">
            <w:pPr>
              <w:widowControl w:val="0"/>
              <w:jc w:val="both"/>
              <w:outlineLvl w:val="4"/>
            </w:pPr>
            <w:r>
              <w:t>Основное мероприятие 1.8.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026BEFC" w14:textId="77777777" w:rsidR="00DA7B9E" w:rsidRDefault="0065088F">
            <w:pPr>
              <w:widowControl w:val="0"/>
              <w:jc w:val="both"/>
              <w:outlineLvl w:val="4"/>
            </w:pPr>
            <w:r>
              <w:t>Своевременное обслуживание долговых обязательств муниципального округа город Шахунья Нижегородской области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9799D77" w14:textId="77777777" w:rsidR="00DA7B9E" w:rsidRDefault="0065088F">
            <w:r>
              <w:t>Всего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9AC8DA" w14:textId="77777777" w:rsidR="00DA7B9E" w:rsidRDefault="0065088F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lang w:val="en-US"/>
              </w:rPr>
              <w:t>39</w:t>
            </w:r>
            <w:r>
              <w:rPr>
                <w:color w:val="000000"/>
              </w:rPr>
              <w:t xml:space="preserve"> 400,00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183F51" w14:textId="77777777" w:rsidR="00DA7B9E" w:rsidRDefault="0065088F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>4 000,00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E464" w14:textId="77777777" w:rsidR="00DA7B9E" w:rsidRDefault="0065088F">
            <w:pPr>
              <w:jc w:val="center"/>
              <w:rPr>
                <w:color w:val="000000"/>
                <w:highlight w:val="yellow"/>
              </w:rPr>
            </w:pPr>
            <w:r>
              <w:rPr>
                <w:lang w:val="en-US"/>
              </w:rPr>
              <w:t>31 00</w:t>
            </w:r>
            <w:r>
              <w:t>0,00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7B44" w14:textId="77777777" w:rsidR="00DA7B9E" w:rsidRDefault="0065088F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  <w:r>
              <w:rPr>
                <w:color w:val="000000"/>
              </w:rPr>
              <w:t>4 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>00,00</w:t>
            </w:r>
          </w:p>
        </w:tc>
      </w:tr>
      <w:tr w:rsidR="00DA7B9E" w14:paraId="61932E57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F1CF815" w14:textId="77777777" w:rsidR="00DA7B9E" w:rsidRDefault="00DA7B9E">
            <w:pPr>
              <w:widowControl w:val="0"/>
              <w:jc w:val="both"/>
              <w:outlineLvl w:val="4"/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5660784" w14:textId="77777777" w:rsidR="00DA7B9E" w:rsidRDefault="00DA7B9E">
            <w:pPr>
              <w:widowControl w:val="0"/>
              <w:jc w:val="both"/>
              <w:outlineLvl w:val="4"/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63AFAD1" w14:textId="77777777" w:rsidR="00DA7B9E" w:rsidRDefault="0065088F">
            <w:r>
              <w:t xml:space="preserve">расходы местного бюджета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B4EFAE" w14:textId="77777777" w:rsidR="00DA7B9E" w:rsidRDefault="0065088F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lang w:val="en-US"/>
              </w:rPr>
              <w:t>39</w:t>
            </w:r>
            <w:r>
              <w:rPr>
                <w:color w:val="000000"/>
              </w:rPr>
              <w:t xml:space="preserve"> 400,00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5BB231" w14:textId="77777777" w:rsidR="00DA7B9E" w:rsidRDefault="0065088F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>4 000,00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BC51" w14:textId="77777777" w:rsidR="00DA7B9E" w:rsidRDefault="0065088F">
            <w:pPr>
              <w:jc w:val="center"/>
              <w:rPr>
                <w:highlight w:val="yellow"/>
              </w:rPr>
            </w:pPr>
            <w:r>
              <w:rPr>
                <w:lang w:val="en-US"/>
              </w:rPr>
              <w:t>31 00</w:t>
            </w:r>
            <w:r>
              <w:t>0,00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6A4E" w14:textId="77777777" w:rsidR="00DA7B9E" w:rsidRDefault="0065088F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  <w:r>
              <w:rPr>
                <w:color w:val="000000"/>
              </w:rPr>
              <w:t>4 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>00,00</w:t>
            </w:r>
          </w:p>
        </w:tc>
      </w:tr>
      <w:tr w:rsidR="00DA7B9E" w14:paraId="3CF96575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665B11F" w14:textId="77777777" w:rsidR="00DA7B9E" w:rsidRDefault="00DA7B9E">
            <w:pPr>
              <w:widowControl w:val="0"/>
              <w:jc w:val="both"/>
              <w:outlineLvl w:val="4"/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648D338" w14:textId="77777777" w:rsidR="00DA7B9E" w:rsidRDefault="00DA7B9E">
            <w:pPr>
              <w:widowControl w:val="0"/>
              <w:jc w:val="both"/>
              <w:outlineLvl w:val="4"/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2DBE6D6" w14:textId="77777777" w:rsidR="00DA7B9E" w:rsidRDefault="0065088F">
            <w:r>
              <w:t>расходы областного бюджета Нижегородской области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9334AE7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FCD4B5F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51FA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D530" w14:textId="77777777" w:rsidR="00DA7B9E" w:rsidRDefault="00DA7B9E">
            <w:pPr>
              <w:ind w:left="-57" w:right="-57"/>
              <w:jc w:val="center"/>
            </w:pPr>
          </w:p>
        </w:tc>
      </w:tr>
      <w:tr w:rsidR="00DA7B9E" w14:paraId="4EED1579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6B61D3C" w14:textId="77777777" w:rsidR="00DA7B9E" w:rsidRDefault="00DA7B9E">
            <w:pPr>
              <w:widowControl w:val="0"/>
              <w:jc w:val="both"/>
              <w:outlineLvl w:val="4"/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38C5792" w14:textId="77777777" w:rsidR="00DA7B9E" w:rsidRDefault="00DA7B9E">
            <w:pPr>
              <w:widowControl w:val="0"/>
              <w:jc w:val="both"/>
              <w:outlineLvl w:val="4"/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A084E89" w14:textId="77777777" w:rsidR="00DA7B9E" w:rsidRDefault="0065088F">
            <w:r>
              <w:t>расходы федерального бюджета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BB9B716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EB18E3F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FD1F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803B" w14:textId="77777777" w:rsidR="00DA7B9E" w:rsidRDefault="00DA7B9E">
            <w:pPr>
              <w:ind w:left="-57" w:right="-57"/>
              <w:jc w:val="center"/>
            </w:pPr>
          </w:p>
        </w:tc>
      </w:tr>
      <w:tr w:rsidR="00DA7B9E" w14:paraId="104B5045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85DAC14" w14:textId="77777777" w:rsidR="00DA7B9E" w:rsidRDefault="00DA7B9E">
            <w:pPr>
              <w:widowControl w:val="0"/>
              <w:jc w:val="both"/>
              <w:outlineLvl w:val="4"/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C9F7566" w14:textId="77777777" w:rsidR="00DA7B9E" w:rsidRDefault="00DA7B9E">
            <w:pPr>
              <w:widowControl w:val="0"/>
              <w:jc w:val="both"/>
              <w:outlineLvl w:val="4"/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C67A6E4" w14:textId="77777777" w:rsidR="00DA7B9E" w:rsidRDefault="0065088F">
            <w: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F7A54B1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30FD84D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DF30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E66B" w14:textId="77777777" w:rsidR="00DA7B9E" w:rsidRDefault="00DA7B9E">
            <w:pPr>
              <w:ind w:left="-57" w:right="-57"/>
              <w:jc w:val="center"/>
            </w:pPr>
          </w:p>
        </w:tc>
      </w:tr>
      <w:tr w:rsidR="00DA7B9E" w14:paraId="62A8AFFF" w14:textId="77777777">
        <w:trPr>
          <w:trHeight w:val="20"/>
          <w:jc w:val="center"/>
        </w:trPr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4531FCA" w14:textId="77777777" w:rsidR="00DA7B9E" w:rsidRDefault="0065088F">
            <w:pPr>
              <w:widowControl w:val="0"/>
              <w:jc w:val="both"/>
              <w:outlineLvl w:val="4"/>
            </w:pPr>
            <w:r>
              <w:t>Основное мероприятие 1.9.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3F74F1D" w14:textId="77777777" w:rsidR="00DA7B9E" w:rsidRDefault="0065088F">
            <w:pPr>
              <w:widowControl w:val="0"/>
              <w:jc w:val="both"/>
              <w:outlineLvl w:val="4"/>
            </w:pPr>
            <w:r>
              <w:t xml:space="preserve">Организация и осуществление полномочий по внутреннему муниципальному финансовому контролю 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1A2F75B" w14:textId="77777777" w:rsidR="00DA7B9E" w:rsidRDefault="0065088F">
            <w:r>
              <w:t>Всего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3F84696" w14:textId="77777777" w:rsidR="00DA7B9E" w:rsidRDefault="0065088F">
            <w:pPr>
              <w:ind w:left="-57" w:right="-57"/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6B8AAF4" w14:textId="77777777" w:rsidR="00DA7B9E" w:rsidRDefault="0065088F">
            <w:pPr>
              <w:ind w:left="-57" w:right="-57"/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30E6" w14:textId="77777777" w:rsidR="00DA7B9E" w:rsidRDefault="0065088F">
            <w:pPr>
              <w:ind w:left="-57" w:right="-57"/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D4B9" w14:textId="77777777" w:rsidR="00DA7B9E" w:rsidRDefault="0065088F">
            <w:pPr>
              <w:ind w:left="-57" w:right="-57"/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DA7B9E" w14:paraId="72535388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C74ADF6" w14:textId="77777777" w:rsidR="00DA7B9E" w:rsidRDefault="00DA7B9E">
            <w:pPr>
              <w:widowControl w:val="0"/>
              <w:jc w:val="both"/>
              <w:outlineLvl w:val="4"/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342BEE3" w14:textId="77777777" w:rsidR="00DA7B9E" w:rsidRDefault="00DA7B9E">
            <w:pPr>
              <w:widowControl w:val="0"/>
              <w:jc w:val="both"/>
              <w:outlineLvl w:val="4"/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2A1E281" w14:textId="77777777" w:rsidR="00DA7B9E" w:rsidRDefault="0065088F">
            <w:r>
              <w:t xml:space="preserve">расходы местного бюджета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77B591D" w14:textId="77777777" w:rsidR="00DA7B9E" w:rsidRDefault="0065088F">
            <w:pPr>
              <w:ind w:left="-57" w:right="-57"/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21676BE" w14:textId="77777777" w:rsidR="00DA7B9E" w:rsidRDefault="0065088F">
            <w:pPr>
              <w:ind w:left="-57" w:right="-57"/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1C41" w14:textId="77777777" w:rsidR="00DA7B9E" w:rsidRDefault="0065088F">
            <w:pPr>
              <w:ind w:left="-57" w:right="-57"/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E386" w14:textId="77777777" w:rsidR="00DA7B9E" w:rsidRDefault="0065088F">
            <w:pPr>
              <w:ind w:left="-57" w:right="-57"/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DA7B9E" w14:paraId="2A572C2F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1B89008" w14:textId="77777777" w:rsidR="00DA7B9E" w:rsidRDefault="00DA7B9E">
            <w:pPr>
              <w:widowControl w:val="0"/>
              <w:jc w:val="both"/>
              <w:outlineLvl w:val="4"/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07A2DB1" w14:textId="77777777" w:rsidR="00DA7B9E" w:rsidRDefault="00DA7B9E">
            <w:pPr>
              <w:widowControl w:val="0"/>
              <w:jc w:val="both"/>
              <w:outlineLvl w:val="4"/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A37AE48" w14:textId="77777777" w:rsidR="00DA7B9E" w:rsidRDefault="0065088F">
            <w:r>
              <w:t>расходы областного бюджета Нижегородской области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525B582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2B0FC4A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8856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22D6" w14:textId="77777777" w:rsidR="00DA7B9E" w:rsidRDefault="00DA7B9E">
            <w:pPr>
              <w:ind w:left="-57" w:right="-57"/>
              <w:jc w:val="center"/>
            </w:pPr>
          </w:p>
        </w:tc>
      </w:tr>
      <w:tr w:rsidR="00DA7B9E" w14:paraId="297EE15F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D46C2A4" w14:textId="77777777" w:rsidR="00DA7B9E" w:rsidRDefault="00DA7B9E">
            <w:pPr>
              <w:widowControl w:val="0"/>
              <w:jc w:val="both"/>
              <w:outlineLvl w:val="4"/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EA5F6ED" w14:textId="77777777" w:rsidR="00DA7B9E" w:rsidRDefault="00DA7B9E">
            <w:pPr>
              <w:widowControl w:val="0"/>
              <w:jc w:val="both"/>
              <w:outlineLvl w:val="4"/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FFECAEC" w14:textId="77777777" w:rsidR="00DA7B9E" w:rsidRDefault="0065088F">
            <w:r>
              <w:t>расходы федерального бюджета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CBB9DFE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4A90672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0FEB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6F4F" w14:textId="77777777" w:rsidR="00DA7B9E" w:rsidRDefault="00DA7B9E">
            <w:pPr>
              <w:ind w:left="-57" w:right="-57"/>
              <w:jc w:val="center"/>
            </w:pPr>
          </w:p>
        </w:tc>
      </w:tr>
      <w:tr w:rsidR="00DA7B9E" w14:paraId="0AC5266C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398D1C8" w14:textId="77777777" w:rsidR="00DA7B9E" w:rsidRDefault="00DA7B9E">
            <w:pPr>
              <w:widowControl w:val="0"/>
              <w:jc w:val="both"/>
              <w:outlineLvl w:val="4"/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8B49816" w14:textId="77777777" w:rsidR="00DA7B9E" w:rsidRDefault="00DA7B9E">
            <w:pPr>
              <w:widowControl w:val="0"/>
              <w:jc w:val="both"/>
              <w:outlineLvl w:val="4"/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33B40D5" w14:textId="77777777" w:rsidR="00DA7B9E" w:rsidRDefault="0065088F">
            <w:r>
              <w:t>прочие источники (средства предприятий, собственные средства населения, средства внебюджетных фондов)</w:t>
            </w:r>
          </w:p>
          <w:p w14:paraId="73331819" w14:textId="77777777" w:rsidR="00DA7B9E" w:rsidRDefault="00DA7B9E"/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A30666E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DD63A70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C889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EE56" w14:textId="77777777" w:rsidR="00DA7B9E" w:rsidRDefault="00DA7B9E">
            <w:pPr>
              <w:ind w:left="-57" w:right="-57"/>
              <w:jc w:val="center"/>
            </w:pPr>
          </w:p>
        </w:tc>
      </w:tr>
      <w:tr w:rsidR="00DA7B9E" w14:paraId="4F22E8DF" w14:textId="77777777">
        <w:trPr>
          <w:trHeight w:val="20"/>
          <w:jc w:val="center"/>
        </w:trPr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85FB428" w14:textId="77777777" w:rsidR="00DA7B9E" w:rsidRDefault="0065088F">
            <w:pPr>
              <w:widowControl w:val="0"/>
              <w:outlineLvl w:val="4"/>
            </w:pPr>
            <w:r>
              <w:lastRenderedPageBreak/>
              <w:t>Основное мероприятие 1.10.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A8F41D8" w14:textId="77777777" w:rsidR="00DA7B9E" w:rsidRDefault="0065088F">
            <w:pPr>
              <w:widowControl w:val="0"/>
              <w:outlineLvl w:val="4"/>
            </w:pPr>
            <w:r>
              <w:t>Организация и осуществление полномочий по контролю в сфере товаров, работ, услуг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4DDB0BF" w14:textId="77777777" w:rsidR="00DA7B9E" w:rsidRDefault="0065088F">
            <w:r>
              <w:t>Всего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7D2487B" w14:textId="77777777" w:rsidR="00DA7B9E" w:rsidRDefault="0065088F">
            <w:pPr>
              <w:ind w:left="-57" w:right="-57"/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9338041" w14:textId="77777777" w:rsidR="00DA7B9E" w:rsidRDefault="0065088F">
            <w:pPr>
              <w:ind w:left="-57" w:right="-57"/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3B31" w14:textId="77777777" w:rsidR="00DA7B9E" w:rsidRDefault="0065088F">
            <w:pPr>
              <w:ind w:left="-57" w:right="-57"/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B11F" w14:textId="77777777" w:rsidR="00DA7B9E" w:rsidRDefault="0065088F">
            <w:pPr>
              <w:ind w:left="-57" w:right="-57"/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DA7B9E" w14:paraId="00957012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94CA189" w14:textId="77777777" w:rsidR="00DA7B9E" w:rsidRDefault="00DA7B9E">
            <w:pPr>
              <w:widowControl w:val="0"/>
              <w:outlineLvl w:val="4"/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BDDB52C" w14:textId="77777777" w:rsidR="00DA7B9E" w:rsidRDefault="00DA7B9E">
            <w:pPr>
              <w:widowControl w:val="0"/>
              <w:outlineLvl w:val="4"/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37C3FDC" w14:textId="77777777" w:rsidR="00DA7B9E" w:rsidRDefault="0065088F">
            <w:r>
              <w:t xml:space="preserve">расходы местного бюджета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0AAC3D3" w14:textId="77777777" w:rsidR="00DA7B9E" w:rsidRDefault="0065088F">
            <w:pPr>
              <w:ind w:left="-57" w:right="-57"/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2273485" w14:textId="77777777" w:rsidR="00DA7B9E" w:rsidRDefault="0065088F">
            <w:pPr>
              <w:ind w:left="-57" w:right="-57"/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9500" w14:textId="77777777" w:rsidR="00DA7B9E" w:rsidRDefault="0065088F">
            <w:pPr>
              <w:ind w:left="-57" w:right="-57"/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142A" w14:textId="77777777" w:rsidR="00DA7B9E" w:rsidRDefault="0065088F">
            <w:pPr>
              <w:ind w:left="-57" w:right="-57"/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DA7B9E" w14:paraId="54A3AFF0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FF909B9" w14:textId="77777777" w:rsidR="00DA7B9E" w:rsidRDefault="00DA7B9E">
            <w:pPr>
              <w:widowControl w:val="0"/>
              <w:outlineLvl w:val="4"/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FF6FE57" w14:textId="77777777" w:rsidR="00DA7B9E" w:rsidRDefault="00DA7B9E">
            <w:pPr>
              <w:widowControl w:val="0"/>
              <w:outlineLvl w:val="4"/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187FF7D" w14:textId="77777777" w:rsidR="00DA7B9E" w:rsidRDefault="0065088F">
            <w:r>
              <w:t>расходы областного бюджета Нижегородской области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9611483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C5C9E9D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A947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E421" w14:textId="77777777" w:rsidR="00DA7B9E" w:rsidRDefault="00DA7B9E">
            <w:pPr>
              <w:ind w:left="-57" w:right="-57"/>
              <w:jc w:val="center"/>
            </w:pPr>
          </w:p>
        </w:tc>
      </w:tr>
      <w:tr w:rsidR="00DA7B9E" w14:paraId="6A862749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6A15DE2" w14:textId="77777777" w:rsidR="00DA7B9E" w:rsidRDefault="00DA7B9E">
            <w:pPr>
              <w:widowControl w:val="0"/>
              <w:outlineLvl w:val="4"/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79B7CD3" w14:textId="77777777" w:rsidR="00DA7B9E" w:rsidRDefault="00DA7B9E">
            <w:pPr>
              <w:widowControl w:val="0"/>
              <w:outlineLvl w:val="4"/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3105656" w14:textId="77777777" w:rsidR="00DA7B9E" w:rsidRDefault="0065088F">
            <w:r>
              <w:t>расходы федерального бюджета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4CCF71C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630CD28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4528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F044" w14:textId="77777777" w:rsidR="00DA7B9E" w:rsidRDefault="00DA7B9E">
            <w:pPr>
              <w:ind w:left="-57" w:right="-57"/>
              <w:jc w:val="center"/>
            </w:pPr>
          </w:p>
        </w:tc>
      </w:tr>
      <w:tr w:rsidR="00DA7B9E" w14:paraId="67EB2BCC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79DF968" w14:textId="77777777" w:rsidR="00DA7B9E" w:rsidRDefault="00DA7B9E">
            <w:pPr>
              <w:widowControl w:val="0"/>
              <w:outlineLvl w:val="4"/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275D51C" w14:textId="77777777" w:rsidR="00DA7B9E" w:rsidRDefault="00DA7B9E">
            <w:pPr>
              <w:widowControl w:val="0"/>
              <w:outlineLvl w:val="4"/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D7D7434" w14:textId="77777777" w:rsidR="00DA7B9E" w:rsidRDefault="0065088F">
            <w: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0DFD159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56F10BB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C820" w14:textId="77777777" w:rsidR="00DA7B9E" w:rsidRDefault="00DA7B9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4692" w14:textId="77777777" w:rsidR="00DA7B9E" w:rsidRDefault="00DA7B9E">
            <w:pPr>
              <w:ind w:left="-57" w:right="-57"/>
              <w:jc w:val="center"/>
            </w:pPr>
          </w:p>
        </w:tc>
      </w:tr>
      <w:tr w:rsidR="00DA7B9E" w14:paraId="5ECD540B" w14:textId="77777777">
        <w:trPr>
          <w:trHeight w:val="20"/>
          <w:jc w:val="center"/>
        </w:trPr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3FC2C5E" w14:textId="77777777" w:rsidR="00DA7B9E" w:rsidRDefault="0065088F">
            <w:r>
              <w:t>Подпрограмма 2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C3EE445" w14:textId="77777777" w:rsidR="00DA7B9E" w:rsidRDefault="0065088F">
            <w:r>
              <w:t>Повышение эффективности бюджетных расходов муниципального округа город Шахунья Нижегородской области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3C807E7" w14:textId="77777777" w:rsidR="00DA7B9E" w:rsidRDefault="0065088F">
            <w:r>
              <w:t>Всего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BE404C8" w14:textId="77777777" w:rsidR="00DA7B9E" w:rsidRDefault="0065088F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5983AA8" w14:textId="77777777" w:rsidR="00DA7B9E" w:rsidRDefault="0065088F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1C3E" w14:textId="77777777" w:rsidR="00DA7B9E" w:rsidRDefault="0065088F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4EDD" w14:textId="77777777" w:rsidR="00DA7B9E" w:rsidRDefault="0065088F">
            <w:pPr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DA7B9E" w14:paraId="5D8E18ED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61E0915" w14:textId="77777777" w:rsidR="00DA7B9E" w:rsidRDefault="00DA7B9E"/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94F315C" w14:textId="77777777" w:rsidR="00DA7B9E" w:rsidRDefault="00DA7B9E"/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E25823D" w14:textId="77777777" w:rsidR="00DA7B9E" w:rsidRDefault="0065088F">
            <w:r>
              <w:t xml:space="preserve">расходы местного бюджета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0026CFA" w14:textId="77777777" w:rsidR="00DA7B9E" w:rsidRDefault="0065088F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81B6E63" w14:textId="77777777" w:rsidR="00DA7B9E" w:rsidRDefault="0065088F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B551" w14:textId="77777777" w:rsidR="00DA7B9E" w:rsidRDefault="0065088F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B4AD" w14:textId="77777777" w:rsidR="00DA7B9E" w:rsidRDefault="0065088F">
            <w:pPr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DA7B9E" w14:paraId="58483665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F5F3243" w14:textId="77777777" w:rsidR="00DA7B9E" w:rsidRDefault="00DA7B9E"/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217F8F9" w14:textId="77777777" w:rsidR="00DA7B9E" w:rsidRDefault="00DA7B9E"/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CB750FC" w14:textId="77777777" w:rsidR="00DA7B9E" w:rsidRDefault="0065088F">
            <w:r>
              <w:t>расходы областного бюджета Нижегородской области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FAA9602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E49A8FD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B8B8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3745" w14:textId="77777777" w:rsidR="00DA7B9E" w:rsidRDefault="00DA7B9E">
            <w:pPr>
              <w:jc w:val="center"/>
            </w:pPr>
          </w:p>
        </w:tc>
      </w:tr>
      <w:tr w:rsidR="00DA7B9E" w14:paraId="520539B1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55BA2EC" w14:textId="77777777" w:rsidR="00DA7B9E" w:rsidRDefault="00DA7B9E"/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7861699" w14:textId="77777777" w:rsidR="00DA7B9E" w:rsidRDefault="00DA7B9E"/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E1D9D69" w14:textId="77777777" w:rsidR="00DA7B9E" w:rsidRDefault="0065088F">
            <w:r>
              <w:t>расходы федерального бюджета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12C96F8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6A8690E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2A6F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B0FB" w14:textId="77777777" w:rsidR="00DA7B9E" w:rsidRDefault="00DA7B9E">
            <w:pPr>
              <w:jc w:val="center"/>
            </w:pPr>
          </w:p>
        </w:tc>
      </w:tr>
      <w:tr w:rsidR="00DA7B9E" w14:paraId="75DC3712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D831119" w14:textId="77777777" w:rsidR="00DA7B9E" w:rsidRDefault="00DA7B9E"/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833AA33" w14:textId="77777777" w:rsidR="00DA7B9E" w:rsidRDefault="00DA7B9E"/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1153043" w14:textId="77777777" w:rsidR="00DA7B9E" w:rsidRDefault="0065088F">
            <w: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4E9239F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F088E30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91FD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8CDA" w14:textId="77777777" w:rsidR="00DA7B9E" w:rsidRDefault="00DA7B9E">
            <w:pPr>
              <w:jc w:val="center"/>
            </w:pPr>
          </w:p>
        </w:tc>
      </w:tr>
      <w:tr w:rsidR="00DA7B9E" w14:paraId="63441622" w14:textId="77777777">
        <w:trPr>
          <w:trHeight w:val="20"/>
          <w:jc w:val="center"/>
        </w:trPr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C39B05E" w14:textId="77777777" w:rsidR="00DA7B9E" w:rsidRDefault="0065088F">
            <w:r>
              <w:t>Основное мероприятие 2.1.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C2FBF51" w14:textId="77777777" w:rsidR="00DA7B9E" w:rsidRDefault="0065088F">
            <w:r>
              <w:t xml:space="preserve">Разработка и реализация муниципальных программ муниципального округа город </w:t>
            </w:r>
          </w:p>
          <w:p w14:paraId="7ECB76F7" w14:textId="77777777" w:rsidR="00DA7B9E" w:rsidRDefault="00DA7B9E"/>
          <w:p w14:paraId="5E9FDB56" w14:textId="77777777" w:rsidR="00DA7B9E" w:rsidRDefault="00DA7B9E"/>
          <w:p w14:paraId="35AE6AF4" w14:textId="77777777" w:rsidR="00DA7B9E" w:rsidRDefault="0065088F">
            <w:r>
              <w:t>Шахунья Нижегородской области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F49DE04" w14:textId="77777777" w:rsidR="00DA7B9E" w:rsidRDefault="0065088F">
            <w:r>
              <w:lastRenderedPageBreak/>
              <w:t>Всего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FD73551" w14:textId="77777777" w:rsidR="00DA7B9E" w:rsidRDefault="0065088F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E2533A1" w14:textId="77777777" w:rsidR="00DA7B9E" w:rsidRDefault="0065088F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5ABD" w14:textId="77777777" w:rsidR="00DA7B9E" w:rsidRDefault="0065088F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E7CB" w14:textId="77777777" w:rsidR="00DA7B9E" w:rsidRDefault="0065088F">
            <w:pPr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DA7B9E" w14:paraId="5AF90420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61209D1" w14:textId="77777777" w:rsidR="00DA7B9E" w:rsidRDefault="00DA7B9E"/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D0F6D3E" w14:textId="77777777" w:rsidR="00DA7B9E" w:rsidRDefault="00DA7B9E"/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3DEC6F5" w14:textId="77777777" w:rsidR="00DA7B9E" w:rsidRDefault="0065088F">
            <w:r>
              <w:t xml:space="preserve">расходы местного бюджета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48359E7" w14:textId="77777777" w:rsidR="00DA7B9E" w:rsidRDefault="0065088F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E1CD5E7" w14:textId="77777777" w:rsidR="00DA7B9E" w:rsidRDefault="0065088F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B05F" w14:textId="77777777" w:rsidR="00DA7B9E" w:rsidRDefault="0065088F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01DB" w14:textId="77777777" w:rsidR="00DA7B9E" w:rsidRDefault="0065088F">
            <w:pPr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DA7B9E" w14:paraId="0ACF3BDD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E202A1A" w14:textId="77777777" w:rsidR="00DA7B9E" w:rsidRDefault="00DA7B9E"/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2FBDF31" w14:textId="77777777" w:rsidR="00DA7B9E" w:rsidRDefault="00DA7B9E"/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3AE3A09" w14:textId="77777777" w:rsidR="00DA7B9E" w:rsidRDefault="0065088F">
            <w:r>
              <w:t>расходы областного бюджета Нижегородской области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DF53FF0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4A2BDC4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F17B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B719" w14:textId="77777777" w:rsidR="00DA7B9E" w:rsidRDefault="00DA7B9E">
            <w:pPr>
              <w:jc w:val="center"/>
            </w:pPr>
          </w:p>
        </w:tc>
      </w:tr>
      <w:tr w:rsidR="00DA7B9E" w14:paraId="2D8BDE17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B38317A" w14:textId="77777777" w:rsidR="00DA7B9E" w:rsidRDefault="00DA7B9E"/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5CEE4E5" w14:textId="77777777" w:rsidR="00DA7B9E" w:rsidRDefault="00DA7B9E"/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D2FFB49" w14:textId="77777777" w:rsidR="00DA7B9E" w:rsidRDefault="0065088F">
            <w:r>
              <w:t>расходы федерального бюджета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4C7EE0C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50403A0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CC9F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ABC8" w14:textId="77777777" w:rsidR="00DA7B9E" w:rsidRDefault="00DA7B9E">
            <w:pPr>
              <w:jc w:val="center"/>
            </w:pPr>
          </w:p>
        </w:tc>
      </w:tr>
      <w:tr w:rsidR="00DA7B9E" w14:paraId="4F9A1EA0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9D3E84D" w14:textId="77777777" w:rsidR="00DA7B9E" w:rsidRDefault="00DA7B9E"/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183CAE9" w14:textId="77777777" w:rsidR="00DA7B9E" w:rsidRDefault="00DA7B9E"/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80C0691" w14:textId="77777777" w:rsidR="00DA7B9E" w:rsidRDefault="0065088F">
            <w: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064ABD0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1202646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31DA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8416" w14:textId="77777777" w:rsidR="00DA7B9E" w:rsidRDefault="00DA7B9E">
            <w:pPr>
              <w:jc w:val="center"/>
            </w:pPr>
          </w:p>
        </w:tc>
      </w:tr>
      <w:tr w:rsidR="00DA7B9E" w14:paraId="610A0E50" w14:textId="77777777">
        <w:trPr>
          <w:trHeight w:val="20"/>
          <w:jc w:val="center"/>
        </w:trPr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695C9C6" w14:textId="77777777" w:rsidR="00DA7B9E" w:rsidRDefault="0065088F">
            <w:r>
              <w:t>Основное мероприятие 2.2.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B6A8F1E" w14:textId="77777777" w:rsidR="00DA7B9E" w:rsidRDefault="0065088F">
            <w:r>
              <w:t xml:space="preserve">Формирование программной классификации расходов бюджета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20131BC" w14:textId="77777777" w:rsidR="00DA7B9E" w:rsidRDefault="0065088F">
            <w:r>
              <w:t>Всего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2DDF035" w14:textId="77777777" w:rsidR="00DA7B9E" w:rsidRDefault="0065088F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7550535" w14:textId="77777777" w:rsidR="00DA7B9E" w:rsidRDefault="0065088F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A7EF" w14:textId="77777777" w:rsidR="00DA7B9E" w:rsidRDefault="0065088F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4208" w14:textId="77777777" w:rsidR="00DA7B9E" w:rsidRDefault="0065088F">
            <w:pPr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DA7B9E" w14:paraId="0117D421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9D3F1FF" w14:textId="77777777" w:rsidR="00DA7B9E" w:rsidRDefault="00DA7B9E"/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2F7A2CC" w14:textId="77777777" w:rsidR="00DA7B9E" w:rsidRDefault="00DA7B9E"/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12D39CF" w14:textId="77777777" w:rsidR="00DA7B9E" w:rsidRDefault="0065088F">
            <w:r>
              <w:t xml:space="preserve">расходы местного бюджета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F0FA1E7" w14:textId="77777777" w:rsidR="00DA7B9E" w:rsidRDefault="0065088F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5C2DD61" w14:textId="77777777" w:rsidR="00DA7B9E" w:rsidRDefault="0065088F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B080" w14:textId="77777777" w:rsidR="00DA7B9E" w:rsidRDefault="0065088F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E54E" w14:textId="77777777" w:rsidR="00DA7B9E" w:rsidRDefault="0065088F">
            <w:pPr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DA7B9E" w14:paraId="7AD5B18F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A31B3F5" w14:textId="77777777" w:rsidR="00DA7B9E" w:rsidRDefault="00DA7B9E"/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FD179CD" w14:textId="77777777" w:rsidR="00DA7B9E" w:rsidRDefault="00DA7B9E"/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23A6A81" w14:textId="77777777" w:rsidR="00DA7B9E" w:rsidRDefault="0065088F">
            <w:r>
              <w:t>расходы областного бюджета Нижегородской области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6149B75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F9CCFBA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EA3C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ED92" w14:textId="77777777" w:rsidR="00DA7B9E" w:rsidRDefault="00DA7B9E">
            <w:pPr>
              <w:jc w:val="center"/>
            </w:pPr>
          </w:p>
        </w:tc>
      </w:tr>
      <w:tr w:rsidR="00DA7B9E" w14:paraId="33B7006E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309ABA3" w14:textId="77777777" w:rsidR="00DA7B9E" w:rsidRDefault="00DA7B9E"/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50A939C" w14:textId="77777777" w:rsidR="00DA7B9E" w:rsidRDefault="00DA7B9E"/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1CDAA35" w14:textId="77777777" w:rsidR="00DA7B9E" w:rsidRDefault="0065088F">
            <w:r>
              <w:t>расходы федерального бюджета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A076143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82B0F0C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12AF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7674" w14:textId="77777777" w:rsidR="00DA7B9E" w:rsidRDefault="00DA7B9E">
            <w:pPr>
              <w:jc w:val="center"/>
            </w:pPr>
          </w:p>
        </w:tc>
      </w:tr>
      <w:tr w:rsidR="00DA7B9E" w14:paraId="59E9341C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E984FF5" w14:textId="77777777" w:rsidR="00DA7B9E" w:rsidRDefault="00DA7B9E"/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440353C" w14:textId="77777777" w:rsidR="00DA7B9E" w:rsidRDefault="00DA7B9E"/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E47005C" w14:textId="77777777" w:rsidR="00DA7B9E" w:rsidRDefault="0065088F">
            <w: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4E5A0C9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8563748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8D2A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4D16" w14:textId="77777777" w:rsidR="00DA7B9E" w:rsidRDefault="00DA7B9E">
            <w:pPr>
              <w:jc w:val="center"/>
            </w:pPr>
          </w:p>
        </w:tc>
      </w:tr>
      <w:tr w:rsidR="00DA7B9E" w14:paraId="35C6CEF7" w14:textId="77777777">
        <w:trPr>
          <w:trHeight w:val="20"/>
          <w:jc w:val="center"/>
        </w:trPr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280FE52" w14:textId="77777777" w:rsidR="00DA7B9E" w:rsidRDefault="0065088F">
            <w:pPr>
              <w:widowControl w:val="0"/>
            </w:pPr>
            <w:r>
              <w:t xml:space="preserve">Основное мероприятие 2.3. 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9A97C10" w14:textId="77777777" w:rsidR="00DA7B9E" w:rsidRDefault="0065088F">
            <w:pPr>
              <w:widowControl w:val="0"/>
            </w:pPr>
            <w:r>
              <w:t>Повышение эффективности внутреннего финансового контроля и внутреннего финансового аудита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6093759" w14:textId="77777777" w:rsidR="00DA7B9E" w:rsidRDefault="0065088F">
            <w:r>
              <w:t>Всего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A9D1A63" w14:textId="77777777" w:rsidR="00DA7B9E" w:rsidRDefault="0065088F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80A25A1" w14:textId="77777777" w:rsidR="00DA7B9E" w:rsidRDefault="0065088F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46EA" w14:textId="77777777" w:rsidR="00DA7B9E" w:rsidRDefault="0065088F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4609" w14:textId="77777777" w:rsidR="00DA7B9E" w:rsidRDefault="0065088F">
            <w:pPr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DA7B9E" w14:paraId="47C6C03A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6FEB1C6" w14:textId="77777777" w:rsidR="00DA7B9E" w:rsidRDefault="00DA7B9E">
            <w:pPr>
              <w:widowControl w:val="0"/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3F6BCD1" w14:textId="77777777" w:rsidR="00DA7B9E" w:rsidRDefault="00DA7B9E">
            <w:pPr>
              <w:widowControl w:val="0"/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BB66721" w14:textId="77777777" w:rsidR="00DA7B9E" w:rsidRDefault="0065088F">
            <w:r>
              <w:t xml:space="preserve">расходы местного бюджета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F9F4896" w14:textId="77777777" w:rsidR="00DA7B9E" w:rsidRDefault="0065088F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CB0760A" w14:textId="77777777" w:rsidR="00DA7B9E" w:rsidRDefault="0065088F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256A" w14:textId="77777777" w:rsidR="00DA7B9E" w:rsidRDefault="0065088F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2DCD" w14:textId="77777777" w:rsidR="00DA7B9E" w:rsidRDefault="0065088F">
            <w:pPr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DA7B9E" w14:paraId="270BAD73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EC95819" w14:textId="77777777" w:rsidR="00DA7B9E" w:rsidRDefault="00DA7B9E">
            <w:pPr>
              <w:widowControl w:val="0"/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D45878D" w14:textId="77777777" w:rsidR="00DA7B9E" w:rsidRDefault="00DA7B9E">
            <w:pPr>
              <w:widowControl w:val="0"/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F6E2F92" w14:textId="77777777" w:rsidR="00DA7B9E" w:rsidRDefault="0065088F">
            <w:r>
              <w:t>расходы областного бюджета Нижегородской области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123DDE9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80526D0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B415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5E25" w14:textId="77777777" w:rsidR="00DA7B9E" w:rsidRDefault="00DA7B9E">
            <w:pPr>
              <w:jc w:val="center"/>
            </w:pPr>
          </w:p>
        </w:tc>
      </w:tr>
      <w:tr w:rsidR="00DA7B9E" w14:paraId="0E68DD2F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609DFEF" w14:textId="77777777" w:rsidR="00DA7B9E" w:rsidRDefault="00DA7B9E">
            <w:pPr>
              <w:widowControl w:val="0"/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3E08E6B" w14:textId="77777777" w:rsidR="00DA7B9E" w:rsidRDefault="00DA7B9E">
            <w:pPr>
              <w:widowControl w:val="0"/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8C47A5C" w14:textId="77777777" w:rsidR="00DA7B9E" w:rsidRDefault="0065088F">
            <w:r>
              <w:t>расходы федерального бюджета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496ECF2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D0CCB5D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AB9E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978C" w14:textId="77777777" w:rsidR="00DA7B9E" w:rsidRDefault="00DA7B9E">
            <w:pPr>
              <w:jc w:val="center"/>
            </w:pPr>
          </w:p>
        </w:tc>
      </w:tr>
      <w:tr w:rsidR="00DA7B9E" w14:paraId="75605C7E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7FA0959" w14:textId="77777777" w:rsidR="00DA7B9E" w:rsidRDefault="00DA7B9E">
            <w:pPr>
              <w:widowControl w:val="0"/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E457ACA" w14:textId="77777777" w:rsidR="00DA7B9E" w:rsidRDefault="00DA7B9E">
            <w:pPr>
              <w:widowControl w:val="0"/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A8480F5" w14:textId="77777777" w:rsidR="00DA7B9E" w:rsidRDefault="0065088F">
            <w:r>
              <w:t xml:space="preserve">прочие источники (средства предприятий, собственные средства </w:t>
            </w:r>
            <w:r>
              <w:lastRenderedPageBreak/>
              <w:t>населения, средства внебюджетных фондов)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8540E4B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BB5448A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2E2F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A8ED" w14:textId="77777777" w:rsidR="00DA7B9E" w:rsidRDefault="00DA7B9E">
            <w:pPr>
              <w:jc w:val="center"/>
            </w:pPr>
          </w:p>
        </w:tc>
      </w:tr>
      <w:tr w:rsidR="00DA7B9E" w14:paraId="186445D7" w14:textId="77777777">
        <w:trPr>
          <w:trHeight w:val="20"/>
          <w:jc w:val="center"/>
        </w:trPr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CC94A28" w14:textId="77777777" w:rsidR="00DA7B9E" w:rsidRDefault="0065088F">
            <w:pPr>
              <w:widowControl w:val="0"/>
            </w:pPr>
            <w:r>
              <w:t xml:space="preserve">Основное мероприятие 2.4. 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12EA817" w14:textId="77777777" w:rsidR="00DA7B9E" w:rsidRDefault="0065088F">
            <w:pPr>
              <w:widowControl w:val="0"/>
            </w:pPr>
            <w:r>
              <w:t>Повышение эффективности ведомственного контроля в сфере закупок товаров, работ, услуг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5F33FBE" w14:textId="77777777" w:rsidR="00DA7B9E" w:rsidRDefault="0065088F">
            <w:r>
              <w:t>Всего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FE11725" w14:textId="77777777" w:rsidR="00DA7B9E" w:rsidRDefault="0065088F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941A5FA" w14:textId="77777777" w:rsidR="00DA7B9E" w:rsidRDefault="0065088F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6939" w14:textId="77777777" w:rsidR="00DA7B9E" w:rsidRDefault="0065088F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7DC9" w14:textId="77777777" w:rsidR="00DA7B9E" w:rsidRDefault="0065088F">
            <w:pPr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DA7B9E" w14:paraId="0982378D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9D7F6F6" w14:textId="77777777" w:rsidR="00DA7B9E" w:rsidRDefault="00DA7B9E">
            <w:pPr>
              <w:widowControl w:val="0"/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D2A1B80" w14:textId="77777777" w:rsidR="00DA7B9E" w:rsidRDefault="00DA7B9E">
            <w:pPr>
              <w:widowControl w:val="0"/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36DD90F" w14:textId="77777777" w:rsidR="00DA7B9E" w:rsidRDefault="0065088F">
            <w:r>
              <w:t xml:space="preserve">расходы местного бюджета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82D134E" w14:textId="77777777" w:rsidR="00DA7B9E" w:rsidRDefault="0065088F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44A5EAB" w14:textId="77777777" w:rsidR="00DA7B9E" w:rsidRDefault="0065088F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9CF6" w14:textId="77777777" w:rsidR="00DA7B9E" w:rsidRDefault="0065088F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7736" w14:textId="77777777" w:rsidR="00DA7B9E" w:rsidRDefault="0065088F">
            <w:pPr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DA7B9E" w14:paraId="73CD4C15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399C309" w14:textId="77777777" w:rsidR="00DA7B9E" w:rsidRDefault="00DA7B9E">
            <w:pPr>
              <w:widowControl w:val="0"/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CDC0D8F" w14:textId="77777777" w:rsidR="00DA7B9E" w:rsidRDefault="00DA7B9E">
            <w:pPr>
              <w:widowControl w:val="0"/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100DFE5" w14:textId="77777777" w:rsidR="00DA7B9E" w:rsidRDefault="0065088F">
            <w:r>
              <w:t>расходы областного бюджета Нижегородской области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99A2FD4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B29B77A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8688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E6A0" w14:textId="77777777" w:rsidR="00DA7B9E" w:rsidRDefault="00DA7B9E">
            <w:pPr>
              <w:jc w:val="center"/>
            </w:pPr>
          </w:p>
        </w:tc>
      </w:tr>
      <w:tr w:rsidR="00DA7B9E" w14:paraId="30F02C1C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5ECB82B" w14:textId="77777777" w:rsidR="00DA7B9E" w:rsidRDefault="00DA7B9E">
            <w:pPr>
              <w:widowControl w:val="0"/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5620AE3" w14:textId="77777777" w:rsidR="00DA7B9E" w:rsidRDefault="00DA7B9E">
            <w:pPr>
              <w:widowControl w:val="0"/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D4861F6" w14:textId="77777777" w:rsidR="00DA7B9E" w:rsidRDefault="0065088F">
            <w:r>
              <w:t>федеральный бюджет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CE2D662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5475A66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CB01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B7EF" w14:textId="77777777" w:rsidR="00DA7B9E" w:rsidRDefault="00DA7B9E">
            <w:pPr>
              <w:jc w:val="center"/>
            </w:pPr>
          </w:p>
        </w:tc>
      </w:tr>
      <w:tr w:rsidR="00DA7B9E" w14:paraId="3229171A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8D8F150" w14:textId="77777777" w:rsidR="00DA7B9E" w:rsidRDefault="00DA7B9E">
            <w:pPr>
              <w:widowControl w:val="0"/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5AE33F4" w14:textId="77777777" w:rsidR="00DA7B9E" w:rsidRDefault="00DA7B9E">
            <w:pPr>
              <w:widowControl w:val="0"/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70BB95D" w14:textId="77777777" w:rsidR="00DA7B9E" w:rsidRDefault="0065088F">
            <w: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7D2CE38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D3E2558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6321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D1BD" w14:textId="77777777" w:rsidR="00DA7B9E" w:rsidRDefault="00DA7B9E">
            <w:pPr>
              <w:jc w:val="center"/>
            </w:pPr>
          </w:p>
        </w:tc>
      </w:tr>
      <w:tr w:rsidR="00DA7B9E" w14:paraId="41B1574D" w14:textId="77777777">
        <w:trPr>
          <w:trHeight w:val="20"/>
          <w:jc w:val="center"/>
        </w:trPr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D68194F" w14:textId="77777777" w:rsidR="00DA7B9E" w:rsidRDefault="0065088F">
            <w:r>
              <w:t xml:space="preserve">Основное мероприятие 2.5. 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D9FD5DF" w14:textId="77777777" w:rsidR="00DA7B9E" w:rsidRDefault="0065088F">
            <w:r>
              <w:t>Повышение открытости информации о бюджетном процессе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7DCB4B1" w14:textId="77777777" w:rsidR="00DA7B9E" w:rsidRDefault="0065088F">
            <w:r>
              <w:t>Всего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90C9443" w14:textId="77777777" w:rsidR="00DA7B9E" w:rsidRDefault="0065088F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2A09D64" w14:textId="77777777" w:rsidR="00DA7B9E" w:rsidRDefault="0065088F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D101" w14:textId="77777777" w:rsidR="00DA7B9E" w:rsidRDefault="0065088F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FEBD" w14:textId="77777777" w:rsidR="00DA7B9E" w:rsidRDefault="0065088F">
            <w:pPr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DA7B9E" w14:paraId="43F315E2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B6EF91E" w14:textId="77777777" w:rsidR="00DA7B9E" w:rsidRDefault="00DA7B9E"/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B57CD0F" w14:textId="77777777" w:rsidR="00DA7B9E" w:rsidRDefault="00DA7B9E"/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262BE7E" w14:textId="77777777" w:rsidR="00DA7B9E" w:rsidRDefault="0065088F">
            <w:r>
              <w:t xml:space="preserve">расходы местного бюджета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132E654" w14:textId="77777777" w:rsidR="00DA7B9E" w:rsidRDefault="0065088F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8BAF66A" w14:textId="77777777" w:rsidR="00DA7B9E" w:rsidRDefault="0065088F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0871" w14:textId="77777777" w:rsidR="00DA7B9E" w:rsidRDefault="0065088F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98EA" w14:textId="77777777" w:rsidR="00DA7B9E" w:rsidRDefault="0065088F">
            <w:pPr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DA7B9E" w14:paraId="3D047BE0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F9B66E0" w14:textId="77777777" w:rsidR="00DA7B9E" w:rsidRDefault="00DA7B9E"/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7C68F2A" w14:textId="77777777" w:rsidR="00DA7B9E" w:rsidRDefault="00DA7B9E"/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76F3EC2" w14:textId="77777777" w:rsidR="00DA7B9E" w:rsidRDefault="0065088F">
            <w:r>
              <w:t>расходы областного бюджета Нижегородской области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1C78606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E6D5D16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E4B8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2482" w14:textId="77777777" w:rsidR="00DA7B9E" w:rsidRDefault="00DA7B9E">
            <w:pPr>
              <w:jc w:val="center"/>
            </w:pPr>
          </w:p>
        </w:tc>
      </w:tr>
      <w:tr w:rsidR="00DA7B9E" w14:paraId="6DBBE942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0110262" w14:textId="77777777" w:rsidR="00DA7B9E" w:rsidRDefault="00DA7B9E"/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7956AC7" w14:textId="77777777" w:rsidR="00DA7B9E" w:rsidRDefault="00DA7B9E"/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A2E33D4" w14:textId="77777777" w:rsidR="00DA7B9E" w:rsidRDefault="0065088F">
            <w:r>
              <w:t>расходы федерального бюджета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9871631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E6B4F42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81C1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7660" w14:textId="77777777" w:rsidR="00DA7B9E" w:rsidRDefault="00DA7B9E">
            <w:pPr>
              <w:jc w:val="center"/>
            </w:pPr>
          </w:p>
        </w:tc>
      </w:tr>
      <w:tr w:rsidR="00DA7B9E" w14:paraId="412A0742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CF08582" w14:textId="77777777" w:rsidR="00DA7B9E" w:rsidRDefault="00DA7B9E"/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23EA1DF" w14:textId="77777777" w:rsidR="00DA7B9E" w:rsidRDefault="00DA7B9E"/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7D4B318" w14:textId="77777777" w:rsidR="00DA7B9E" w:rsidRDefault="0065088F">
            <w: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5E75359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6753695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9CEA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8BFC" w14:textId="77777777" w:rsidR="00DA7B9E" w:rsidRDefault="00DA7B9E">
            <w:pPr>
              <w:jc w:val="center"/>
            </w:pPr>
          </w:p>
        </w:tc>
      </w:tr>
      <w:tr w:rsidR="00DA7B9E" w14:paraId="769003B2" w14:textId="77777777">
        <w:trPr>
          <w:trHeight w:val="20"/>
          <w:jc w:val="center"/>
        </w:trPr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465381C" w14:textId="77777777" w:rsidR="00DA7B9E" w:rsidRDefault="0065088F">
            <w:r>
              <w:t>Подпрограмма 3 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A264870" w14:textId="77777777" w:rsidR="00DA7B9E" w:rsidRDefault="0065088F">
            <w:r>
              <w:t xml:space="preserve">Обеспечение реализации </w:t>
            </w:r>
            <w:r>
              <w:lastRenderedPageBreak/>
              <w:t>муниципальной программы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9B5C85A" w14:textId="77777777" w:rsidR="00DA7B9E" w:rsidRDefault="0065088F">
            <w:r>
              <w:lastRenderedPageBreak/>
              <w:t>Всего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D41276" w14:textId="77777777" w:rsidR="00DA7B9E" w:rsidRDefault="0065088F">
            <w:pPr>
              <w:jc w:val="center"/>
              <w:rPr>
                <w:highlight w:val="yellow"/>
              </w:rPr>
            </w:pPr>
            <w:r>
              <w:rPr>
                <w:lang w:val="en-US"/>
              </w:rPr>
              <w:t>20</w:t>
            </w:r>
            <w:r>
              <w:t> </w:t>
            </w:r>
            <w:r>
              <w:rPr>
                <w:lang w:val="en-US"/>
              </w:rPr>
              <w:t>3</w:t>
            </w:r>
            <w:r>
              <w:t>35 500,00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BD53D0A" w14:textId="77777777" w:rsidR="00DA7B9E" w:rsidRDefault="0065088F">
            <w:pPr>
              <w:jc w:val="center"/>
              <w:rPr>
                <w:highlight w:val="yellow"/>
              </w:rPr>
            </w:pPr>
            <w:r>
              <w:rPr>
                <w:lang w:val="en-US"/>
              </w:rPr>
              <w:t>20</w:t>
            </w:r>
            <w:r>
              <w:t> </w:t>
            </w:r>
            <w:r>
              <w:rPr>
                <w:lang w:val="en-US"/>
              </w:rPr>
              <w:t>3</w:t>
            </w:r>
            <w:r>
              <w:t>35 500,00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925B" w14:textId="77777777" w:rsidR="00DA7B9E" w:rsidRDefault="0065088F">
            <w:pPr>
              <w:jc w:val="center"/>
              <w:rPr>
                <w:color w:val="000000"/>
                <w:highlight w:val="yellow"/>
              </w:rPr>
            </w:pPr>
            <w:r>
              <w:rPr>
                <w:lang w:val="en-US"/>
              </w:rPr>
              <w:t>20</w:t>
            </w:r>
            <w:r>
              <w:t> </w:t>
            </w:r>
            <w:r>
              <w:rPr>
                <w:lang w:val="en-US"/>
              </w:rPr>
              <w:t>3</w:t>
            </w:r>
            <w:r>
              <w:t>35 500,00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9237" w14:textId="77777777" w:rsidR="00DA7B9E" w:rsidRDefault="0065088F">
            <w:pPr>
              <w:jc w:val="center"/>
              <w:rPr>
                <w:color w:val="000000"/>
              </w:rPr>
            </w:pPr>
            <w:r>
              <w:rPr>
                <w:lang w:val="en-US"/>
              </w:rPr>
              <w:t>61</w:t>
            </w:r>
            <w:r>
              <w:t> </w:t>
            </w:r>
            <w:r>
              <w:rPr>
                <w:lang w:val="en-US"/>
              </w:rPr>
              <w:t>0</w:t>
            </w:r>
            <w:r>
              <w:t>06 500,00</w:t>
            </w:r>
          </w:p>
        </w:tc>
      </w:tr>
      <w:tr w:rsidR="00DA7B9E" w14:paraId="01F64DCC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DEABAF4" w14:textId="77777777" w:rsidR="00DA7B9E" w:rsidRDefault="00DA7B9E"/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112DCB7" w14:textId="77777777" w:rsidR="00DA7B9E" w:rsidRDefault="00DA7B9E"/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BAA0330" w14:textId="77777777" w:rsidR="00DA7B9E" w:rsidRDefault="0065088F">
            <w:r>
              <w:t xml:space="preserve">расходы местного бюджета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4936CF" w14:textId="77777777" w:rsidR="00DA7B9E" w:rsidRDefault="0065088F">
            <w:pPr>
              <w:jc w:val="center"/>
              <w:rPr>
                <w:highlight w:val="yellow"/>
              </w:rPr>
            </w:pPr>
            <w:r>
              <w:rPr>
                <w:lang w:val="en-US"/>
              </w:rPr>
              <w:t>20</w:t>
            </w:r>
            <w:r>
              <w:t> </w:t>
            </w:r>
            <w:r>
              <w:rPr>
                <w:lang w:val="en-US"/>
              </w:rPr>
              <w:t>3</w:t>
            </w:r>
            <w:r>
              <w:t>35 500,00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C8777F" w14:textId="77777777" w:rsidR="00DA7B9E" w:rsidRDefault="0065088F">
            <w:pPr>
              <w:jc w:val="center"/>
              <w:rPr>
                <w:highlight w:val="yellow"/>
              </w:rPr>
            </w:pPr>
            <w:r>
              <w:rPr>
                <w:lang w:val="en-US"/>
              </w:rPr>
              <w:t>20</w:t>
            </w:r>
            <w:r>
              <w:t> </w:t>
            </w:r>
            <w:r>
              <w:rPr>
                <w:lang w:val="en-US"/>
              </w:rPr>
              <w:t>3</w:t>
            </w:r>
            <w:r>
              <w:t>35 500,00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03E1" w14:textId="77777777" w:rsidR="00DA7B9E" w:rsidRDefault="0065088F">
            <w:pPr>
              <w:jc w:val="center"/>
              <w:rPr>
                <w:color w:val="000000"/>
                <w:highlight w:val="yellow"/>
              </w:rPr>
            </w:pPr>
            <w:r>
              <w:rPr>
                <w:lang w:val="en-US"/>
              </w:rPr>
              <w:t>20</w:t>
            </w:r>
            <w:r>
              <w:t> </w:t>
            </w:r>
            <w:r>
              <w:rPr>
                <w:lang w:val="en-US"/>
              </w:rPr>
              <w:t>3</w:t>
            </w:r>
            <w:r>
              <w:t>35 500,00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7FD2" w14:textId="77777777" w:rsidR="00DA7B9E" w:rsidRDefault="0065088F">
            <w:pPr>
              <w:jc w:val="center"/>
              <w:rPr>
                <w:color w:val="000000"/>
              </w:rPr>
            </w:pPr>
            <w:r>
              <w:rPr>
                <w:lang w:val="en-US"/>
              </w:rPr>
              <w:t>61</w:t>
            </w:r>
            <w:r>
              <w:t> </w:t>
            </w:r>
            <w:r>
              <w:rPr>
                <w:lang w:val="en-US"/>
              </w:rPr>
              <w:t>0</w:t>
            </w:r>
            <w:r>
              <w:t>06 500,00</w:t>
            </w:r>
          </w:p>
        </w:tc>
      </w:tr>
      <w:tr w:rsidR="00DA7B9E" w14:paraId="4E294CEA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113340E" w14:textId="77777777" w:rsidR="00DA7B9E" w:rsidRDefault="00DA7B9E"/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8C0F456" w14:textId="77777777" w:rsidR="00DA7B9E" w:rsidRDefault="00DA7B9E"/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D6A67F9" w14:textId="77777777" w:rsidR="00DA7B9E" w:rsidRDefault="0065088F">
            <w:r>
              <w:t>расходы областного бюджета Нижегородской области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23A867" w14:textId="77777777" w:rsidR="00DA7B9E" w:rsidRDefault="00DA7B9E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00554E" w14:textId="77777777" w:rsidR="00DA7B9E" w:rsidRDefault="00DA7B9E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5BA9" w14:textId="77777777" w:rsidR="00DA7B9E" w:rsidRDefault="00DA7B9E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69CA" w14:textId="77777777" w:rsidR="00DA7B9E" w:rsidRDefault="00DA7B9E">
            <w:pPr>
              <w:jc w:val="center"/>
              <w:rPr>
                <w:color w:val="000000"/>
              </w:rPr>
            </w:pPr>
          </w:p>
        </w:tc>
      </w:tr>
      <w:tr w:rsidR="00DA7B9E" w14:paraId="13C4351A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1788161" w14:textId="77777777" w:rsidR="00DA7B9E" w:rsidRDefault="00DA7B9E"/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7082DF2" w14:textId="77777777" w:rsidR="00DA7B9E" w:rsidRDefault="00DA7B9E"/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FD7703B" w14:textId="77777777" w:rsidR="00DA7B9E" w:rsidRDefault="0065088F">
            <w:r>
              <w:t>расходы федерального бюджета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F9870A" w14:textId="77777777" w:rsidR="00DA7B9E" w:rsidRDefault="00DA7B9E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BE4AFF" w14:textId="77777777" w:rsidR="00DA7B9E" w:rsidRDefault="00DA7B9E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F399" w14:textId="77777777" w:rsidR="00DA7B9E" w:rsidRDefault="00DA7B9E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220E" w14:textId="77777777" w:rsidR="00DA7B9E" w:rsidRDefault="00DA7B9E">
            <w:pPr>
              <w:jc w:val="center"/>
              <w:rPr>
                <w:color w:val="000000"/>
              </w:rPr>
            </w:pPr>
          </w:p>
        </w:tc>
      </w:tr>
      <w:tr w:rsidR="00DA7B9E" w14:paraId="2EB2F9F8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935DAE5" w14:textId="77777777" w:rsidR="00DA7B9E" w:rsidRDefault="00DA7B9E"/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21B62B9" w14:textId="77777777" w:rsidR="00DA7B9E" w:rsidRDefault="00DA7B9E"/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FA743BF" w14:textId="77777777" w:rsidR="00DA7B9E" w:rsidRDefault="0065088F">
            <w: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EDEEFD8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9A41C3E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4A26" w14:textId="77777777" w:rsidR="00DA7B9E" w:rsidRDefault="00DA7B9E">
            <w:pPr>
              <w:jc w:val="center"/>
              <w:rPr>
                <w:highlight w:val="yellow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3C31" w14:textId="77777777" w:rsidR="00DA7B9E" w:rsidRDefault="00DA7B9E">
            <w:pPr>
              <w:jc w:val="center"/>
            </w:pPr>
          </w:p>
        </w:tc>
      </w:tr>
      <w:tr w:rsidR="00DA7B9E" w14:paraId="397B83D7" w14:textId="77777777">
        <w:trPr>
          <w:trHeight w:val="20"/>
          <w:jc w:val="center"/>
        </w:trPr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32C7497" w14:textId="77777777" w:rsidR="00DA7B9E" w:rsidRDefault="0065088F">
            <w:r>
              <w:t xml:space="preserve">Основное мероприятие 3.1. 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B8181FE" w14:textId="77777777" w:rsidR="00DA7B9E" w:rsidRDefault="0065088F">
            <w:r>
              <w:t>Обеспечение деятельности финансового управления администрации муниципального округа город Шахунья Нижегородской области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264F5DE" w14:textId="77777777" w:rsidR="00DA7B9E" w:rsidRDefault="0065088F">
            <w:r>
              <w:t>Всего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392495" w14:textId="77777777" w:rsidR="00DA7B9E" w:rsidRDefault="0065088F">
            <w:pPr>
              <w:jc w:val="center"/>
              <w:rPr>
                <w:highlight w:val="yellow"/>
              </w:rPr>
            </w:pPr>
            <w:r>
              <w:rPr>
                <w:lang w:val="en-US"/>
              </w:rPr>
              <w:t>20</w:t>
            </w:r>
            <w:r>
              <w:t> </w:t>
            </w:r>
            <w:r>
              <w:rPr>
                <w:lang w:val="en-US"/>
              </w:rPr>
              <w:t>3</w:t>
            </w:r>
            <w:r>
              <w:t>35 500,00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93D474A" w14:textId="77777777" w:rsidR="00DA7B9E" w:rsidRDefault="0065088F">
            <w:pPr>
              <w:jc w:val="center"/>
              <w:rPr>
                <w:highlight w:val="yellow"/>
              </w:rPr>
            </w:pPr>
            <w:r>
              <w:rPr>
                <w:lang w:val="en-US"/>
              </w:rPr>
              <w:t>20</w:t>
            </w:r>
            <w:r>
              <w:t> </w:t>
            </w:r>
            <w:r>
              <w:rPr>
                <w:lang w:val="en-US"/>
              </w:rPr>
              <w:t>3</w:t>
            </w:r>
            <w:r>
              <w:t>35 500,00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AF94" w14:textId="77777777" w:rsidR="00DA7B9E" w:rsidRDefault="0065088F">
            <w:pPr>
              <w:jc w:val="center"/>
              <w:rPr>
                <w:highlight w:val="yellow"/>
              </w:rPr>
            </w:pPr>
            <w:r>
              <w:rPr>
                <w:lang w:val="en-US"/>
              </w:rPr>
              <w:t>20</w:t>
            </w:r>
            <w:r>
              <w:t> </w:t>
            </w:r>
            <w:r>
              <w:rPr>
                <w:lang w:val="en-US"/>
              </w:rPr>
              <w:t>3</w:t>
            </w:r>
            <w:r>
              <w:t>35 500,00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CED5" w14:textId="77777777" w:rsidR="00DA7B9E" w:rsidRDefault="0065088F">
            <w:pPr>
              <w:jc w:val="center"/>
            </w:pPr>
            <w:r>
              <w:rPr>
                <w:lang w:val="en-US"/>
              </w:rPr>
              <w:t>61</w:t>
            </w:r>
            <w:r>
              <w:t> </w:t>
            </w:r>
            <w:r>
              <w:rPr>
                <w:lang w:val="en-US"/>
              </w:rPr>
              <w:t>0</w:t>
            </w:r>
            <w:r>
              <w:t>06 500,00</w:t>
            </w:r>
          </w:p>
        </w:tc>
      </w:tr>
      <w:tr w:rsidR="00DA7B9E" w14:paraId="498B65A7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27DAD5D" w14:textId="77777777" w:rsidR="00DA7B9E" w:rsidRDefault="00DA7B9E"/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A70B5F5" w14:textId="77777777" w:rsidR="00DA7B9E" w:rsidRDefault="00DA7B9E"/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101446F" w14:textId="77777777" w:rsidR="00DA7B9E" w:rsidRDefault="0065088F">
            <w:r>
              <w:t xml:space="preserve">расходы местного бюджета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AB1449" w14:textId="77777777" w:rsidR="00DA7B9E" w:rsidRDefault="0065088F">
            <w:pPr>
              <w:jc w:val="center"/>
              <w:rPr>
                <w:highlight w:val="yellow"/>
              </w:rPr>
            </w:pPr>
            <w:r>
              <w:rPr>
                <w:lang w:val="en-US"/>
              </w:rPr>
              <w:t>20</w:t>
            </w:r>
            <w:r>
              <w:t> </w:t>
            </w:r>
            <w:r>
              <w:rPr>
                <w:lang w:val="en-US"/>
              </w:rPr>
              <w:t>3</w:t>
            </w:r>
            <w:r>
              <w:t>35 500,00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363D0A" w14:textId="77777777" w:rsidR="00DA7B9E" w:rsidRDefault="0065088F">
            <w:pPr>
              <w:jc w:val="center"/>
              <w:rPr>
                <w:highlight w:val="yellow"/>
              </w:rPr>
            </w:pPr>
            <w:r>
              <w:rPr>
                <w:lang w:val="en-US"/>
              </w:rPr>
              <w:t>20</w:t>
            </w:r>
            <w:r>
              <w:t> </w:t>
            </w:r>
            <w:r>
              <w:rPr>
                <w:lang w:val="en-US"/>
              </w:rPr>
              <w:t>3</w:t>
            </w:r>
            <w:r>
              <w:t>35 500,00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80AC" w14:textId="77777777" w:rsidR="00DA7B9E" w:rsidRDefault="0065088F">
            <w:pPr>
              <w:jc w:val="center"/>
              <w:rPr>
                <w:highlight w:val="yellow"/>
              </w:rPr>
            </w:pPr>
            <w:r>
              <w:rPr>
                <w:lang w:val="en-US"/>
              </w:rPr>
              <w:t>20</w:t>
            </w:r>
            <w:r>
              <w:t> </w:t>
            </w:r>
            <w:r>
              <w:rPr>
                <w:lang w:val="en-US"/>
              </w:rPr>
              <w:t>3</w:t>
            </w:r>
            <w:r>
              <w:t>35 500,00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30BB" w14:textId="77777777" w:rsidR="00DA7B9E" w:rsidRDefault="0065088F">
            <w:pPr>
              <w:jc w:val="center"/>
              <w:rPr>
                <w:color w:val="000000"/>
              </w:rPr>
            </w:pPr>
            <w:r>
              <w:rPr>
                <w:lang w:val="en-US"/>
              </w:rPr>
              <w:t>61</w:t>
            </w:r>
            <w:r>
              <w:t> </w:t>
            </w:r>
            <w:r>
              <w:rPr>
                <w:lang w:val="en-US"/>
              </w:rPr>
              <w:t>0</w:t>
            </w:r>
            <w:r>
              <w:t>06 500,00</w:t>
            </w:r>
          </w:p>
        </w:tc>
      </w:tr>
      <w:tr w:rsidR="00DA7B9E" w14:paraId="39C31CEA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3C78AD8" w14:textId="77777777" w:rsidR="00DA7B9E" w:rsidRDefault="00DA7B9E"/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9262569" w14:textId="77777777" w:rsidR="00DA7B9E" w:rsidRDefault="00DA7B9E"/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775F5AC" w14:textId="77777777" w:rsidR="00DA7B9E" w:rsidRDefault="0065088F">
            <w:r>
              <w:t>расходы областного бюджета Нижегородской области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5EC118" w14:textId="77777777" w:rsidR="00DA7B9E" w:rsidRDefault="00DA7B9E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2287FD" w14:textId="77777777" w:rsidR="00DA7B9E" w:rsidRDefault="00DA7B9E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DFAF" w14:textId="77777777" w:rsidR="00DA7B9E" w:rsidRDefault="00DA7B9E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1032" w14:textId="77777777" w:rsidR="00DA7B9E" w:rsidRDefault="00DA7B9E">
            <w:pPr>
              <w:jc w:val="center"/>
              <w:rPr>
                <w:color w:val="000000"/>
              </w:rPr>
            </w:pPr>
          </w:p>
        </w:tc>
      </w:tr>
      <w:tr w:rsidR="00DA7B9E" w14:paraId="5D2BEAF9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D39132E" w14:textId="77777777" w:rsidR="00DA7B9E" w:rsidRDefault="00DA7B9E"/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1A17AD7" w14:textId="77777777" w:rsidR="00DA7B9E" w:rsidRDefault="00DA7B9E"/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AF26D9D" w14:textId="77777777" w:rsidR="00DA7B9E" w:rsidRDefault="0065088F">
            <w:r>
              <w:t>расходы федерального бюджета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63DBE8" w14:textId="77777777" w:rsidR="00DA7B9E" w:rsidRDefault="00DA7B9E">
            <w:pPr>
              <w:jc w:val="center"/>
              <w:rPr>
                <w:color w:val="000000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F80BC7" w14:textId="77777777" w:rsidR="00DA7B9E" w:rsidRDefault="00DA7B9E">
            <w:pPr>
              <w:jc w:val="center"/>
              <w:rPr>
                <w:color w:val="00000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A97C" w14:textId="77777777" w:rsidR="00DA7B9E" w:rsidRDefault="00DA7B9E">
            <w:pPr>
              <w:jc w:val="center"/>
              <w:rPr>
                <w:color w:val="000000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CBDF" w14:textId="77777777" w:rsidR="00DA7B9E" w:rsidRDefault="00DA7B9E">
            <w:pPr>
              <w:jc w:val="center"/>
              <w:rPr>
                <w:color w:val="000000"/>
              </w:rPr>
            </w:pPr>
          </w:p>
        </w:tc>
      </w:tr>
      <w:tr w:rsidR="00DA7B9E" w14:paraId="16B51E4C" w14:textId="77777777">
        <w:trPr>
          <w:trHeight w:val="20"/>
          <w:jc w:val="center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8E23ECD" w14:textId="77777777" w:rsidR="00DA7B9E" w:rsidRDefault="00DA7B9E"/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A903157" w14:textId="77777777" w:rsidR="00DA7B9E" w:rsidRDefault="00DA7B9E"/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8C19B9E" w14:textId="77777777" w:rsidR="00DA7B9E" w:rsidRDefault="0065088F">
            <w: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67BBB0A" w14:textId="77777777" w:rsidR="00DA7B9E" w:rsidRDefault="00DA7B9E">
            <w:pPr>
              <w:jc w:val="center"/>
              <w:rPr>
                <w:color w:val="000000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3C342C6" w14:textId="77777777" w:rsidR="00DA7B9E" w:rsidRDefault="00DA7B9E">
            <w:pPr>
              <w:jc w:val="center"/>
              <w:rPr>
                <w:color w:val="00000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A576" w14:textId="77777777" w:rsidR="00DA7B9E" w:rsidRDefault="00DA7B9E">
            <w:pPr>
              <w:jc w:val="center"/>
              <w:rPr>
                <w:color w:val="000000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5957" w14:textId="77777777" w:rsidR="00DA7B9E" w:rsidRDefault="00DA7B9E">
            <w:pPr>
              <w:jc w:val="center"/>
              <w:rPr>
                <w:color w:val="000000"/>
              </w:rPr>
            </w:pPr>
          </w:p>
        </w:tc>
      </w:tr>
      <w:tr w:rsidR="00DA7B9E" w14:paraId="5EB37C6B" w14:textId="77777777">
        <w:trPr>
          <w:trHeight w:val="20"/>
          <w:jc w:val="center"/>
        </w:trPr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D580C39" w14:textId="77777777" w:rsidR="00DA7B9E" w:rsidRDefault="0065088F">
            <w:r>
              <w:t>Подпрограмма 4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5D9AC8A" w14:textId="77777777" w:rsidR="00DA7B9E" w:rsidRDefault="0065088F">
            <w:r>
              <w:t xml:space="preserve">Повышение финансовой грамотности населения муниципального округа город Шахунья </w:t>
            </w:r>
            <w:r>
              <w:lastRenderedPageBreak/>
              <w:t>Нижегородской области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ABD0F10" w14:textId="77777777" w:rsidR="00DA7B9E" w:rsidRDefault="0065088F">
            <w:r>
              <w:lastRenderedPageBreak/>
              <w:t>Всего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1F7A611" w14:textId="77777777" w:rsidR="00DA7B9E" w:rsidRDefault="006508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4AA9812" w14:textId="77777777" w:rsidR="00DA7B9E" w:rsidRDefault="006508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9F5D" w14:textId="77777777" w:rsidR="00DA7B9E" w:rsidRDefault="006508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A5CD" w14:textId="77777777" w:rsidR="00DA7B9E" w:rsidRDefault="006508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DA7B9E" w14:paraId="09294458" w14:textId="77777777">
        <w:trPr>
          <w:trHeight w:val="20"/>
          <w:jc w:val="center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6B8F1A2" w14:textId="77777777" w:rsidR="00DA7B9E" w:rsidRDefault="00DA7B9E"/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01AA8BF" w14:textId="77777777" w:rsidR="00DA7B9E" w:rsidRDefault="00DA7B9E"/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9C87982" w14:textId="77777777" w:rsidR="00DA7B9E" w:rsidRDefault="0065088F">
            <w:r>
              <w:t xml:space="preserve">расходы местного бюджета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AEA4D10" w14:textId="77777777" w:rsidR="00DA7B9E" w:rsidRDefault="006508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99B3AAC" w14:textId="77777777" w:rsidR="00DA7B9E" w:rsidRDefault="006508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CCDA" w14:textId="77777777" w:rsidR="00DA7B9E" w:rsidRDefault="006508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7E0C" w14:textId="77777777" w:rsidR="00DA7B9E" w:rsidRDefault="006508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DA7B9E" w14:paraId="697E1091" w14:textId="77777777">
        <w:trPr>
          <w:trHeight w:val="20"/>
          <w:jc w:val="center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F2F8E01" w14:textId="77777777" w:rsidR="00DA7B9E" w:rsidRDefault="00DA7B9E"/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E676465" w14:textId="77777777" w:rsidR="00DA7B9E" w:rsidRDefault="00DA7B9E"/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F834888" w14:textId="77777777" w:rsidR="00DA7B9E" w:rsidRDefault="0065088F">
            <w:r>
              <w:t>расходы областного бюджета Нижегородской области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A8268DD" w14:textId="77777777" w:rsidR="00DA7B9E" w:rsidRDefault="00DA7B9E">
            <w:pPr>
              <w:jc w:val="center"/>
              <w:rPr>
                <w:color w:val="000000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7FDCFDB" w14:textId="77777777" w:rsidR="00DA7B9E" w:rsidRDefault="00DA7B9E">
            <w:pPr>
              <w:jc w:val="center"/>
              <w:rPr>
                <w:color w:val="00000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0236" w14:textId="77777777" w:rsidR="00DA7B9E" w:rsidRDefault="00DA7B9E">
            <w:pPr>
              <w:jc w:val="center"/>
              <w:rPr>
                <w:color w:val="000000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C2FC" w14:textId="77777777" w:rsidR="00DA7B9E" w:rsidRDefault="00DA7B9E">
            <w:pPr>
              <w:jc w:val="center"/>
              <w:rPr>
                <w:color w:val="000000"/>
              </w:rPr>
            </w:pPr>
          </w:p>
        </w:tc>
      </w:tr>
      <w:tr w:rsidR="00DA7B9E" w14:paraId="261C0953" w14:textId="77777777">
        <w:trPr>
          <w:trHeight w:val="20"/>
          <w:jc w:val="center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44E6E68" w14:textId="77777777" w:rsidR="00DA7B9E" w:rsidRDefault="00DA7B9E"/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FEE5C8D" w14:textId="77777777" w:rsidR="00DA7B9E" w:rsidRDefault="00DA7B9E"/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6618615" w14:textId="77777777" w:rsidR="00DA7B9E" w:rsidRDefault="0065088F">
            <w:r>
              <w:t>расходы федерального бюджета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661AD06" w14:textId="77777777" w:rsidR="00DA7B9E" w:rsidRDefault="00DA7B9E">
            <w:pPr>
              <w:jc w:val="center"/>
              <w:rPr>
                <w:color w:val="000000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C37670A" w14:textId="77777777" w:rsidR="00DA7B9E" w:rsidRDefault="00DA7B9E">
            <w:pPr>
              <w:jc w:val="center"/>
              <w:rPr>
                <w:color w:val="00000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DCC0" w14:textId="77777777" w:rsidR="00DA7B9E" w:rsidRDefault="00DA7B9E">
            <w:pPr>
              <w:jc w:val="center"/>
              <w:rPr>
                <w:color w:val="000000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7DCD" w14:textId="77777777" w:rsidR="00DA7B9E" w:rsidRDefault="00DA7B9E">
            <w:pPr>
              <w:jc w:val="center"/>
              <w:rPr>
                <w:color w:val="000000"/>
              </w:rPr>
            </w:pPr>
          </w:p>
        </w:tc>
      </w:tr>
      <w:tr w:rsidR="00DA7B9E" w14:paraId="5C5B2DEE" w14:textId="77777777">
        <w:trPr>
          <w:trHeight w:val="20"/>
          <w:jc w:val="center"/>
        </w:trPr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C9E858E" w14:textId="77777777" w:rsidR="00DA7B9E" w:rsidRDefault="00DA7B9E"/>
        </w:tc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876483E" w14:textId="77777777" w:rsidR="00DA7B9E" w:rsidRDefault="00DA7B9E"/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CBE3A15" w14:textId="77777777" w:rsidR="00DA7B9E" w:rsidRDefault="0065088F">
            <w: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8C6FD03" w14:textId="77777777" w:rsidR="00DA7B9E" w:rsidRDefault="00DA7B9E">
            <w:pPr>
              <w:jc w:val="center"/>
              <w:rPr>
                <w:color w:val="000000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4E53D93" w14:textId="77777777" w:rsidR="00DA7B9E" w:rsidRDefault="00DA7B9E">
            <w:pPr>
              <w:jc w:val="center"/>
              <w:rPr>
                <w:color w:val="00000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EFF1" w14:textId="77777777" w:rsidR="00DA7B9E" w:rsidRDefault="00DA7B9E">
            <w:pPr>
              <w:jc w:val="center"/>
              <w:rPr>
                <w:color w:val="000000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CB96" w14:textId="77777777" w:rsidR="00DA7B9E" w:rsidRDefault="00DA7B9E">
            <w:pPr>
              <w:jc w:val="center"/>
              <w:rPr>
                <w:color w:val="000000"/>
              </w:rPr>
            </w:pPr>
          </w:p>
        </w:tc>
      </w:tr>
      <w:tr w:rsidR="00DA7B9E" w14:paraId="28014F1D" w14:textId="77777777">
        <w:trPr>
          <w:trHeight w:val="20"/>
          <w:jc w:val="center"/>
        </w:trPr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0FDE7A4" w14:textId="77777777" w:rsidR="00DA7B9E" w:rsidRDefault="0065088F">
            <w:r>
              <w:t>Основное мероприятие 4.1.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7AC52CD" w14:textId="77777777" w:rsidR="00DA7B9E" w:rsidRDefault="0065088F">
            <w:pPr>
              <w:widowControl w:val="0"/>
              <w:jc w:val="both"/>
            </w:pPr>
            <w:r>
              <w:t>Проведение мероприятий по финансовой грамотности для населения муниципального округа город Шахунья Нижегородской области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8F13C3E" w14:textId="77777777" w:rsidR="00DA7B9E" w:rsidRDefault="0065088F">
            <w:r>
              <w:t>Всего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9A0F215" w14:textId="77777777" w:rsidR="00DA7B9E" w:rsidRDefault="006508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E740E7B" w14:textId="77777777" w:rsidR="00DA7B9E" w:rsidRDefault="006508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7261" w14:textId="77777777" w:rsidR="00DA7B9E" w:rsidRDefault="006508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CA14" w14:textId="77777777" w:rsidR="00DA7B9E" w:rsidRDefault="006508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DA7B9E" w14:paraId="0FC5CF70" w14:textId="77777777">
        <w:trPr>
          <w:trHeight w:val="20"/>
          <w:jc w:val="center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544C9F3" w14:textId="77777777" w:rsidR="00DA7B9E" w:rsidRDefault="00DA7B9E"/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B0454E1" w14:textId="77777777" w:rsidR="00DA7B9E" w:rsidRDefault="00DA7B9E"/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0392145" w14:textId="77777777" w:rsidR="00DA7B9E" w:rsidRDefault="0065088F">
            <w:r>
              <w:t xml:space="preserve">расходы местного бюджета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ABE0C44" w14:textId="77777777" w:rsidR="00DA7B9E" w:rsidRDefault="006508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7E94905" w14:textId="77777777" w:rsidR="00DA7B9E" w:rsidRDefault="006508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3583" w14:textId="77777777" w:rsidR="00DA7B9E" w:rsidRDefault="006508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9D43" w14:textId="77777777" w:rsidR="00DA7B9E" w:rsidRDefault="006508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DA7B9E" w14:paraId="1891609E" w14:textId="77777777">
        <w:trPr>
          <w:trHeight w:val="20"/>
          <w:jc w:val="center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2B3A2BA" w14:textId="77777777" w:rsidR="00DA7B9E" w:rsidRDefault="00DA7B9E"/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0768566" w14:textId="77777777" w:rsidR="00DA7B9E" w:rsidRDefault="00DA7B9E"/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DE86D00" w14:textId="77777777" w:rsidR="00DA7B9E" w:rsidRDefault="0065088F">
            <w:r>
              <w:t>расходы областного бюджета Нижегородской области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8AA75C2" w14:textId="77777777" w:rsidR="00DA7B9E" w:rsidRDefault="00DA7B9E">
            <w:pPr>
              <w:jc w:val="center"/>
              <w:rPr>
                <w:color w:val="000000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E748EBB" w14:textId="77777777" w:rsidR="00DA7B9E" w:rsidRDefault="00DA7B9E">
            <w:pPr>
              <w:jc w:val="center"/>
              <w:rPr>
                <w:color w:val="00000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946C" w14:textId="77777777" w:rsidR="00DA7B9E" w:rsidRDefault="00DA7B9E">
            <w:pPr>
              <w:jc w:val="center"/>
              <w:rPr>
                <w:color w:val="000000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A9B5" w14:textId="77777777" w:rsidR="00DA7B9E" w:rsidRDefault="00DA7B9E">
            <w:pPr>
              <w:jc w:val="center"/>
              <w:rPr>
                <w:color w:val="000000"/>
              </w:rPr>
            </w:pPr>
          </w:p>
        </w:tc>
      </w:tr>
      <w:tr w:rsidR="00DA7B9E" w14:paraId="65EBBEA2" w14:textId="77777777">
        <w:trPr>
          <w:trHeight w:val="20"/>
          <w:jc w:val="center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C345B67" w14:textId="77777777" w:rsidR="00DA7B9E" w:rsidRDefault="00DA7B9E"/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FA33545" w14:textId="77777777" w:rsidR="00DA7B9E" w:rsidRDefault="00DA7B9E"/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33F4A0B" w14:textId="77777777" w:rsidR="00DA7B9E" w:rsidRDefault="0065088F">
            <w:r>
              <w:t>расходы федерального бюджета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E0867C1" w14:textId="77777777" w:rsidR="00DA7B9E" w:rsidRDefault="00DA7B9E">
            <w:pPr>
              <w:jc w:val="center"/>
              <w:rPr>
                <w:color w:val="000000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3813632" w14:textId="77777777" w:rsidR="00DA7B9E" w:rsidRDefault="00DA7B9E">
            <w:pPr>
              <w:jc w:val="center"/>
              <w:rPr>
                <w:color w:val="00000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0942" w14:textId="77777777" w:rsidR="00DA7B9E" w:rsidRDefault="00DA7B9E">
            <w:pPr>
              <w:jc w:val="center"/>
              <w:rPr>
                <w:color w:val="000000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14CC" w14:textId="77777777" w:rsidR="00DA7B9E" w:rsidRDefault="00DA7B9E">
            <w:pPr>
              <w:jc w:val="center"/>
              <w:rPr>
                <w:color w:val="000000"/>
              </w:rPr>
            </w:pPr>
          </w:p>
        </w:tc>
      </w:tr>
      <w:tr w:rsidR="00DA7B9E" w14:paraId="7FE13867" w14:textId="77777777">
        <w:trPr>
          <w:trHeight w:val="20"/>
          <w:jc w:val="center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FFD359B" w14:textId="77777777" w:rsidR="00DA7B9E" w:rsidRDefault="00DA7B9E"/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FFE2C3C" w14:textId="77777777" w:rsidR="00DA7B9E" w:rsidRDefault="00DA7B9E"/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4F3EB16" w14:textId="77777777" w:rsidR="00DA7B9E" w:rsidRDefault="0065088F">
            <w: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C8E9D68" w14:textId="77777777" w:rsidR="00DA7B9E" w:rsidRDefault="00DA7B9E">
            <w:pPr>
              <w:jc w:val="center"/>
              <w:rPr>
                <w:color w:val="000000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63986A3" w14:textId="77777777" w:rsidR="00DA7B9E" w:rsidRDefault="00DA7B9E">
            <w:pPr>
              <w:jc w:val="center"/>
              <w:rPr>
                <w:color w:val="00000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C566" w14:textId="77777777" w:rsidR="00DA7B9E" w:rsidRDefault="00DA7B9E">
            <w:pPr>
              <w:jc w:val="center"/>
              <w:rPr>
                <w:color w:val="000000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BE02" w14:textId="77777777" w:rsidR="00DA7B9E" w:rsidRDefault="00DA7B9E">
            <w:pPr>
              <w:jc w:val="center"/>
              <w:rPr>
                <w:color w:val="000000"/>
              </w:rPr>
            </w:pPr>
          </w:p>
        </w:tc>
      </w:tr>
      <w:tr w:rsidR="00DA7B9E" w14:paraId="37673A94" w14:textId="77777777">
        <w:trPr>
          <w:trHeight w:val="20"/>
          <w:jc w:val="center"/>
        </w:trPr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E3DB3E9" w14:textId="77777777" w:rsidR="00DA7B9E" w:rsidRDefault="0065088F">
            <w:r>
              <w:t>Основное мероприятие 4.2.</w:t>
            </w:r>
          </w:p>
        </w:tc>
        <w:tc>
          <w:tcPr>
            <w:tcW w:w="65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02BF273" w14:textId="77777777" w:rsidR="00DA7B9E" w:rsidRDefault="0065088F">
            <w:pPr>
              <w:widowControl w:val="0"/>
              <w:jc w:val="both"/>
            </w:pPr>
            <w:r>
              <w:t>Финансовое просвещение и информирование населения муниципального округа город Шахунья Нижегородской области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100E28B" w14:textId="77777777" w:rsidR="00DA7B9E" w:rsidRDefault="0065088F">
            <w:r>
              <w:t>Всего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9FFD440" w14:textId="77777777" w:rsidR="00DA7B9E" w:rsidRDefault="006508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67E685A" w14:textId="77777777" w:rsidR="00DA7B9E" w:rsidRDefault="006508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1B03" w14:textId="77777777" w:rsidR="00DA7B9E" w:rsidRDefault="006508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2585" w14:textId="77777777" w:rsidR="00DA7B9E" w:rsidRDefault="006508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DA7B9E" w14:paraId="63FC84BD" w14:textId="77777777">
        <w:trPr>
          <w:trHeight w:val="20"/>
          <w:jc w:val="center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E3F22C0" w14:textId="77777777" w:rsidR="00DA7B9E" w:rsidRDefault="00DA7B9E"/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724D134" w14:textId="77777777" w:rsidR="00DA7B9E" w:rsidRDefault="00DA7B9E"/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A7A8D3C" w14:textId="77777777" w:rsidR="00DA7B9E" w:rsidRDefault="0065088F">
            <w:r>
              <w:t xml:space="preserve">расходы местного бюджета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A890C5D" w14:textId="77777777" w:rsidR="00DA7B9E" w:rsidRDefault="006508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6AC3642" w14:textId="77777777" w:rsidR="00DA7B9E" w:rsidRDefault="006508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6017" w14:textId="77777777" w:rsidR="00DA7B9E" w:rsidRDefault="006508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0B3A" w14:textId="77777777" w:rsidR="00DA7B9E" w:rsidRDefault="006508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DA7B9E" w14:paraId="70B55628" w14:textId="77777777">
        <w:trPr>
          <w:trHeight w:val="20"/>
          <w:jc w:val="center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97D2A3D" w14:textId="77777777" w:rsidR="00DA7B9E" w:rsidRDefault="00DA7B9E"/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1CA4F5D" w14:textId="77777777" w:rsidR="00DA7B9E" w:rsidRDefault="00DA7B9E"/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9535729" w14:textId="77777777" w:rsidR="00DA7B9E" w:rsidRDefault="0065088F">
            <w:r>
              <w:t>расходы областного бюджета Нижегородской области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D439877" w14:textId="77777777" w:rsidR="00DA7B9E" w:rsidRDefault="00DA7B9E">
            <w:pPr>
              <w:jc w:val="center"/>
              <w:rPr>
                <w:color w:val="000000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53CCC2C" w14:textId="77777777" w:rsidR="00DA7B9E" w:rsidRDefault="00DA7B9E">
            <w:pPr>
              <w:jc w:val="center"/>
              <w:rPr>
                <w:color w:val="00000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7DA4" w14:textId="77777777" w:rsidR="00DA7B9E" w:rsidRDefault="00DA7B9E">
            <w:pPr>
              <w:jc w:val="center"/>
              <w:rPr>
                <w:color w:val="000000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C542" w14:textId="77777777" w:rsidR="00DA7B9E" w:rsidRDefault="00DA7B9E">
            <w:pPr>
              <w:jc w:val="center"/>
              <w:rPr>
                <w:color w:val="000000"/>
              </w:rPr>
            </w:pPr>
          </w:p>
        </w:tc>
      </w:tr>
      <w:tr w:rsidR="00DA7B9E" w14:paraId="0A7752DB" w14:textId="77777777">
        <w:trPr>
          <w:trHeight w:val="20"/>
          <w:jc w:val="center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7B72CEC" w14:textId="77777777" w:rsidR="00DA7B9E" w:rsidRDefault="00DA7B9E"/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9434542" w14:textId="77777777" w:rsidR="00DA7B9E" w:rsidRDefault="00DA7B9E"/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4C4C1A1" w14:textId="77777777" w:rsidR="00DA7B9E" w:rsidRDefault="0065088F">
            <w:r>
              <w:t>расходы федерального бюджета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B45105B" w14:textId="77777777" w:rsidR="00DA7B9E" w:rsidRDefault="00DA7B9E">
            <w:pPr>
              <w:jc w:val="center"/>
              <w:rPr>
                <w:color w:val="000000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3916F38" w14:textId="77777777" w:rsidR="00DA7B9E" w:rsidRDefault="00DA7B9E">
            <w:pPr>
              <w:jc w:val="center"/>
              <w:rPr>
                <w:color w:val="00000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6A13" w14:textId="77777777" w:rsidR="00DA7B9E" w:rsidRDefault="00DA7B9E">
            <w:pPr>
              <w:jc w:val="center"/>
              <w:rPr>
                <w:color w:val="000000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0D41" w14:textId="77777777" w:rsidR="00DA7B9E" w:rsidRDefault="00DA7B9E">
            <w:pPr>
              <w:jc w:val="center"/>
              <w:rPr>
                <w:color w:val="000000"/>
              </w:rPr>
            </w:pPr>
          </w:p>
        </w:tc>
      </w:tr>
      <w:tr w:rsidR="00DA7B9E" w14:paraId="3EE6F6E9" w14:textId="77777777">
        <w:trPr>
          <w:trHeight w:val="20"/>
          <w:jc w:val="center"/>
        </w:trPr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EB23FAD" w14:textId="77777777" w:rsidR="00DA7B9E" w:rsidRDefault="00DA7B9E"/>
        </w:tc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7419874" w14:textId="77777777" w:rsidR="00DA7B9E" w:rsidRDefault="00DA7B9E"/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A82745A" w14:textId="77777777" w:rsidR="00DA7B9E" w:rsidRDefault="0065088F">
            <w: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9B69536" w14:textId="77777777" w:rsidR="00DA7B9E" w:rsidRDefault="00DA7B9E">
            <w:pPr>
              <w:jc w:val="center"/>
              <w:rPr>
                <w:color w:val="000000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C86FD66" w14:textId="77777777" w:rsidR="00DA7B9E" w:rsidRDefault="00DA7B9E">
            <w:pPr>
              <w:jc w:val="center"/>
              <w:rPr>
                <w:color w:val="00000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2884" w14:textId="77777777" w:rsidR="00DA7B9E" w:rsidRDefault="00DA7B9E">
            <w:pPr>
              <w:jc w:val="center"/>
              <w:rPr>
                <w:color w:val="000000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3076" w14:textId="77777777" w:rsidR="00DA7B9E" w:rsidRDefault="00DA7B9E">
            <w:pPr>
              <w:jc w:val="center"/>
              <w:rPr>
                <w:color w:val="000000"/>
              </w:rPr>
            </w:pPr>
          </w:p>
        </w:tc>
      </w:tr>
    </w:tbl>
    <w:p w14:paraId="3D9B0C88" w14:textId="77777777" w:rsidR="00DA7B9E" w:rsidRDefault="0065088F">
      <w:pPr>
        <w:widowControl w:val="0"/>
        <w:ind w:left="9350" w:hanging="9350"/>
        <w:jc w:val="center"/>
        <w:sectPr w:rsidR="00DA7B9E">
          <w:type w:val="continuous"/>
          <w:pgSz w:w="16838" w:h="11905" w:orient="landscape"/>
          <w:pgMar w:top="992" w:right="709" w:bottom="992" w:left="1276" w:header="720" w:footer="720" w:gutter="0"/>
          <w:pgNumType w:start="1"/>
          <w:cols w:space="720"/>
          <w:titlePg/>
          <w:docGrid w:linePitch="360"/>
        </w:sectPr>
      </w:pPr>
      <w:r>
        <w:t>______________________</w:t>
      </w:r>
    </w:p>
    <w:p w14:paraId="003C869E" w14:textId="77777777" w:rsidR="00DA7B9E" w:rsidRDefault="0065088F">
      <w:pPr>
        <w:widowControl w:val="0"/>
        <w:ind w:left="9350" w:firstLine="10"/>
        <w:jc w:val="center"/>
      </w:pPr>
      <w:r>
        <w:lastRenderedPageBreak/>
        <w:t>Приложение 5</w:t>
      </w:r>
    </w:p>
    <w:p w14:paraId="2D04FA45" w14:textId="77777777" w:rsidR="00DA7B9E" w:rsidRDefault="0065088F">
      <w:pPr>
        <w:ind w:left="9350" w:firstLine="10"/>
        <w:jc w:val="center"/>
      </w:pPr>
      <w:r>
        <w:t>к муниципальной программе</w:t>
      </w:r>
    </w:p>
    <w:p w14:paraId="3301FC9D" w14:textId="77777777" w:rsidR="00DA7B9E" w:rsidRDefault="0065088F">
      <w:pPr>
        <w:ind w:left="9350" w:firstLine="10"/>
        <w:jc w:val="center"/>
      </w:pPr>
      <w:r>
        <w:t>«Управление муниципальными</w:t>
      </w:r>
    </w:p>
    <w:p w14:paraId="6E44E933" w14:textId="77777777" w:rsidR="00DA7B9E" w:rsidRDefault="0065088F">
      <w:pPr>
        <w:ind w:left="9350" w:firstLine="10"/>
        <w:jc w:val="center"/>
      </w:pPr>
      <w:r>
        <w:t>финансами муниципальн</w:t>
      </w:r>
      <w:r>
        <w:t>ого округа город Шахунья</w:t>
      </w:r>
    </w:p>
    <w:p w14:paraId="64B34562" w14:textId="77777777" w:rsidR="00DA7B9E" w:rsidRDefault="0065088F">
      <w:pPr>
        <w:ind w:left="9350" w:firstLine="10"/>
        <w:jc w:val="center"/>
      </w:pPr>
      <w:r>
        <w:t>Нижегородской области»</w:t>
      </w:r>
    </w:p>
    <w:p w14:paraId="4C79A42E" w14:textId="77777777" w:rsidR="00DA7B9E" w:rsidRDefault="00DA7B9E">
      <w:pPr>
        <w:widowControl w:val="0"/>
        <w:ind w:left="9350" w:firstLine="10"/>
        <w:jc w:val="center"/>
      </w:pPr>
    </w:p>
    <w:p w14:paraId="719C61E8" w14:textId="77777777" w:rsidR="00DA7B9E" w:rsidRDefault="00DA7B9E">
      <w:pPr>
        <w:widowControl w:val="0"/>
        <w:ind w:left="9350" w:firstLine="10"/>
        <w:jc w:val="center"/>
      </w:pPr>
    </w:p>
    <w:p w14:paraId="17650263" w14:textId="77777777" w:rsidR="00DA7B9E" w:rsidRDefault="0065088F">
      <w:pPr>
        <w:spacing w:line="262" w:lineRule="auto"/>
        <w:jc w:val="center"/>
        <w:rPr>
          <w:bCs/>
        </w:rPr>
      </w:pPr>
      <w:r>
        <w:rPr>
          <w:bCs/>
        </w:rPr>
        <w:t>Аналитическое распределение средств бюджета округа подпрограммы</w:t>
      </w:r>
      <w:r>
        <w:rPr>
          <w:bCs/>
        </w:rPr>
        <w:br/>
        <w:t xml:space="preserve">«Обеспечение реализации муниципальной программы» по подпрограммам </w:t>
      </w:r>
    </w:p>
    <w:p w14:paraId="1919423F" w14:textId="77777777" w:rsidR="00DA7B9E" w:rsidRDefault="00DA7B9E">
      <w:pPr>
        <w:spacing w:line="262" w:lineRule="auto"/>
        <w:jc w:val="center"/>
        <w:rPr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3"/>
        <w:gridCol w:w="2298"/>
        <w:gridCol w:w="1178"/>
        <w:gridCol w:w="854"/>
        <w:gridCol w:w="805"/>
        <w:gridCol w:w="1484"/>
        <w:gridCol w:w="737"/>
        <w:gridCol w:w="1938"/>
        <w:gridCol w:w="1891"/>
        <w:gridCol w:w="1855"/>
      </w:tblGrid>
      <w:tr w:rsidR="00DA7B9E" w14:paraId="5BF89D46" w14:textId="77777777">
        <w:trPr>
          <w:trHeight w:val="20"/>
          <w:tblHeader/>
          <w:jc w:val="center"/>
        </w:trPr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0F19CA" w14:textId="77777777" w:rsidR="00DA7B9E" w:rsidRDefault="0065088F">
            <w:pPr>
              <w:ind w:left="117" w:right="110"/>
              <w:jc w:val="center"/>
              <w:rPr>
                <w:bCs/>
              </w:rPr>
            </w:pPr>
            <w:r>
              <w:rPr>
                <w:bCs/>
              </w:rPr>
              <w:t>Статус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5D4F58" w14:textId="77777777" w:rsidR="00DA7B9E" w:rsidRDefault="0065088F">
            <w:pPr>
              <w:tabs>
                <w:tab w:val="left" w:pos="1452"/>
              </w:tabs>
              <w:ind w:left="117" w:right="110"/>
              <w:jc w:val="center"/>
              <w:rPr>
                <w:bCs/>
              </w:rPr>
            </w:pPr>
            <w:r>
              <w:rPr>
                <w:bCs/>
              </w:rPr>
              <w:t>Наименование муниципальной программы, подпрограммы муниципальной пр</w:t>
            </w:r>
            <w:r>
              <w:rPr>
                <w:bCs/>
              </w:rPr>
              <w:t>ограммы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D1A3" w14:textId="77777777" w:rsidR="00DA7B9E" w:rsidRDefault="00DA7B9E">
            <w:pPr>
              <w:ind w:left="117" w:right="110"/>
              <w:jc w:val="center"/>
              <w:rPr>
                <w:bCs/>
              </w:rPr>
            </w:pPr>
          </w:p>
        </w:tc>
        <w:tc>
          <w:tcPr>
            <w:tcW w:w="12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AC3EEC" w14:textId="77777777" w:rsidR="00DA7B9E" w:rsidRDefault="0065088F">
            <w:pPr>
              <w:ind w:left="117" w:right="110"/>
              <w:jc w:val="center"/>
              <w:rPr>
                <w:bCs/>
              </w:rPr>
            </w:pPr>
            <w:r>
              <w:rPr>
                <w:bCs/>
              </w:rPr>
              <w:t>Код бюджетной классификации</w:t>
            </w:r>
          </w:p>
        </w:tc>
        <w:tc>
          <w:tcPr>
            <w:tcW w:w="20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F69C02" w14:textId="77777777" w:rsidR="00DA7B9E" w:rsidRDefault="0065088F">
            <w:pPr>
              <w:ind w:left="117" w:right="110"/>
              <w:jc w:val="center"/>
              <w:rPr>
                <w:bCs/>
              </w:rPr>
            </w:pPr>
            <w:r>
              <w:rPr>
                <w:bCs/>
              </w:rPr>
              <w:t>Расходы бюджета</w:t>
            </w:r>
          </w:p>
          <w:p w14:paraId="0DCBBC04" w14:textId="77777777" w:rsidR="00DA7B9E" w:rsidRDefault="0065088F">
            <w:pPr>
              <w:ind w:left="117" w:right="110"/>
              <w:jc w:val="center"/>
              <w:rPr>
                <w:bCs/>
              </w:rPr>
            </w:pPr>
            <w:r>
              <w:rPr>
                <w:bCs/>
              </w:rPr>
              <w:t xml:space="preserve"> (руб.)</w:t>
            </w:r>
          </w:p>
        </w:tc>
      </w:tr>
      <w:tr w:rsidR="00DA7B9E" w14:paraId="003F89F4" w14:textId="77777777">
        <w:trPr>
          <w:trHeight w:val="20"/>
          <w:tblHeader/>
          <w:jc w:val="center"/>
        </w:trPr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B66CA1" w14:textId="77777777" w:rsidR="00DA7B9E" w:rsidRDefault="00DA7B9E">
            <w:pPr>
              <w:ind w:left="117" w:right="110"/>
              <w:rPr>
                <w:bCs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725366" w14:textId="77777777" w:rsidR="00DA7B9E" w:rsidRDefault="00DA7B9E">
            <w:pPr>
              <w:ind w:left="117" w:right="110"/>
              <w:rPr>
                <w:bCs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5415" w14:textId="77777777" w:rsidR="00DA7B9E" w:rsidRDefault="00DA7B9E">
            <w:pPr>
              <w:ind w:left="117" w:right="110"/>
              <w:jc w:val="center"/>
              <w:rPr>
                <w:bCs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049647" w14:textId="77777777" w:rsidR="00DA7B9E" w:rsidRDefault="0065088F">
            <w:pPr>
              <w:ind w:left="117" w:right="110"/>
              <w:jc w:val="center"/>
              <w:rPr>
                <w:bCs/>
              </w:rPr>
            </w:pPr>
            <w:r>
              <w:rPr>
                <w:bCs/>
              </w:rPr>
              <w:t>ГРБС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05E3CE" w14:textId="77777777" w:rsidR="00DA7B9E" w:rsidRDefault="0065088F">
            <w:pPr>
              <w:ind w:left="117" w:right="110"/>
              <w:jc w:val="center"/>
              <w:rPr>
                <w:bCs/>
              </w:rPr>
            </w:pPr>
            <w:r>
              <w:rPr>
                <w:bCs/>
              </w:rPr>
              <w:t>РзПр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0130A7" w14:textId="77777777" w:rsidR="00DA7B9E" w:rsidRDefault="0065088F">
            <w:pPr>
              <w:ind w:left="117" w:right="110"/>
              <w:jc w:val="center"/>
              <w:rPr>
                <w:bCs/>
              </w:rPr>
            </w:pPr>
            <w:r>
              <w:rPr>
                <w:bCs/>
              </w:rPr>
              <w:t>ЦСР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B42FD7" w14:textId="77777777" w:rsidR="00DA7B9E" w:rsidRDefault="0065088F">
            <w:pPr>
              <w:ind w:left="117" w:right="110"/>
              <w:jc w:val="center"/>
              <w:rPr>
                <w:bCs/>
              </w:rPr>
            </w:pPr>
            <w:r>
              <w:rPr>
                <w:bCs/>
              </w:rPr>
              <w:t>КВР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9C1549" w14:textId="77777777" w:rsidR="00DA7B9E" w:rsidRDefault="0065088F">
            <w:pPr>
              <w:ind w:left="117" w:right="110"/>
              <w:jc w:val="center"/>
              <w:rPr>
                <w:bCs/>
                <w:lang w:val="en-US"/>
              </w:rPr>
            </w:pPr>
            <w:r>
              <w:rPr>
                <w:bCs/>
              </w:rPr>
              <w:t>202</w:t>
            </w:r>
            <w:r>
              <w:rPr>
                <w:bCs/>
                <w:lang w:val="en-US"/>
              </w:rPr>
              <w:t>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E9649E" w14:textId="77777777" w:rsidR="00DA7B9E" w:rsidRDefault="0065088F">
            <w:pPr>
              <w:ind w:left="117" w:right="110"/>
              <w:jc w:val="center"/>
              <w:rPr>
                <w:bCs/>
              </w:rPr>
            </w:pPr>
            <w:r>
              <w:rPr>
                <w:bCs/>
              </w:rPr>
              <w:t>202</w:t>
            </w:r>
            <w:r>
              <w:rPr>
                <w:bCs/>
                <w:lang w:val="en-US"/>
              </w:rPr>
              <w:t>7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C5BC" w14:textId="77777777" w:rsidR="00DA7B9E" w:rsidRDefault="0065088F">
            <w:pPr>
              <w:ind w:left="117" w:right="110"/>
              <w:jc w:val="center"/>
              <w:rPr>
                <w:bCs/>
              </w:rPr>
            </w:pPr>
            <w:r>
              <w:rPr>
                <w:bCs/>
              </w:rPr>
              <w:t>202</w:t>
            </w:r>
            <w:r>
              <w:rPr>
                <w:bCs/>
                <w:lang w:val="en-US"/>
              </w:rPr>
              <w:t>8</w:t>
            </w:r>
          </w:p>
        </w:tc>
      </w:tr>
      <w:tr w:rsidR="00DA7B9E" w14:paraId="35D14441" w14:textId="77777777">
        <w:trPr>
          <w:trHeight w:val="20"/>
          <w:jc w:val="center"/>
        </w:trPr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9C0226" w14:textId="77777777" w:rsidR="00DA7B9E" w:rsidRDefault="0065088F">
            <w:pPr>
              <w:ind w:left="117" w:right="110"/>
              <w:rPr>
                <w:bCs/>
              </w:rPr>
            </w:pPr>
            <w:r>
              <w:rPr>
                <w:bCs/>
              </w:rPr>
              <w:t>Муниципальная программа «Управление муниципальными финансами муниципального округа город Шахунья Нижегородской области»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419A" w14:textId="77777777" w:rsidR="00DA7B9E" w:rsidRDefault="00DA7B9E">
            <w:pPr>
              <w:ind w:left="117" w:right="110"/>
              <w:rPr>
                <w:bCs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E071FB" w14:textId="77777777" w:rsidR="00DA7B9E" w:rsidRDefault="00DA7B9E">
            <w:pPr>
              <w:ind w:left="117" w:right="110"/>
              <w:rPr>
                <w:bCs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819D80" w14:textId="77777777" w:rsidR="00DA7B9E" w:rsidRDefault="00DA7B9E">
            <w:pPr>
              <w:ind w:left="117" w:right="110"/>
              <w:rPr>
                <w:bCs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83FFF4" w14:textId="77777777" w:rsidR="00DA7B9E" w:rsidRDefault="00DA7B9E">
            <w:pPr>
              <w:ind w:left="117" w:right="110"/>
              <w:rPr>
                <w:bCs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FF2648" w14:textId="77777777" w:rsidR="00DA7B9E" w:rsidRDefault="00DA7B9E">
            <w:pPr>
              <w:ind w:left="117" w:right="110"/>
              <w:rPr>
                <w:bCs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6C6E8C" w14:textId="77777777" w:rsidR="00DA7B9E" w:rsidRDefault="00DA7B9E">
            <w:pPr>
              <w:ind w:left="117" w:right="110"/>
              <w:jc w:val="center"/>
              <w:rPr>
                <w:bCs/>
                <w:color w:val="00000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D9DB43" w14:textId="77777777" w:rsidR="00DA7B9E" w:rsidRDefault="00DA7B9E">
            <w:pPr>
              <w:ind w:left="117" w:right="110"/>
              <w:jc w:val="center"/>
              <w:rPr>
                <w:bCs/>
                <w:color w:val="000000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4A1E" w14:textId="77777777" w:rsidR="00DA7B9E" w:rsidRDefault="00DA7B9E">
            <w:pPr>
              <w:ind w:left="117" w:right="110"/>
              <w:jc w:val="center"/>
              <w:rPr>
                <w:bCs/>
                <w:color w:val="000000"/>
              </w:rPr>
            </w:pPr>
          </w:p>
        </w:tc>
      </w:tr>
      <w:tr w:rsidR="00DA7B9E" w14:paraId="3A23E1DE" w14:textId="77777777">
        <w:trPr>
          <w:trHeight w:val="495"/>
          <w:jc w:val="center"/>
        </w:trPr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3445E9" w14:textId="77777777" w:rsidR="00DA7B9E" w:rsidRDefault="0065088F">
            <w:pPr>
              <w:widowControl w:val="0"/>
              <w:ind w:left="117" w:right="110"/>
              <w:jc w:val="both"/>
              <w:outlineLvl w:val="4"/>
              <w:rPr>
                <w:bCs/>
              </w:rPr>
            </w:pPr>
            <w:r>
              <w:rPr>
                <w:bCs/>
              </w:rPr>
              <w:t>Подпрограмма 1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6ABC62" w14:textId="77777777" w:rsidR="00DA7B9E" w:rsidRDefault="0065088F">
            <w:pPr>
              <w:ind w:left="117" w:right="110"/>
              <w:rPr>
                <w:bCs/>
              </w:rPr>
            </w:pPr>
            <w:r>
              <w:rPr>
                <w:bCs/>
              </w:rPr>
              <w:t>Организация и совершенствование бюджетного процесса муниципального округа город Шахунья Нижегородской области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9D30B" w14:textId="77777777" w:rsidR="00DA7B9E" w:rsidRDefault="00DA7B9E">
            <w:pPr>
              <w:ind w:left="117" w:right="110"/>
              <w:jc w:val="center"/>
              <w:rPr>
                <w:bCs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B225DC" w14:textId="77777777" w:rsidR="00DA7B9E" w:rsidRDefault="0065088F">
            <w:pPr>
              <w:ind w:left="117" w:right="110"/>
              <w:jc w:val="center"/>
              <w:rPr>
                <w:bCs/>
              </w:rPr>
            </w:pPr>
            <w:r>
              <w:rPr>
                <w:bCs/>
              </w:rPr>
              <w:t>001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635319" w14:textId="77777777" w:rsidR="00DA7B9E" w:rsidRDefault="0065088F">
            <w:pPr>
              <w:ind w:left="117" w:right="110"/>
              <w:jc w:val="center"/>
              <w:rPr>
                <w:bCs/>
              </w:rPr>
            </w:pPr>
            <w:r>
              <w:rPr>
                <w:bCs/>
              </w:rPr>
              <w:t>0111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77A865" w14:textId="77777777" w:rsidR="00DA7B9E" w:rsidRDefault="0065088F">
            <w:pPr>
              <w:ind w:left="117" w:right="110"/>
              <w:jc w:val="center"/>
              <w:rPr>
                <w:bCs/>
              </w:rPr>
            </w:pPr>
            <w:r>
              <w:rPr>
                <w:bCs/>
              </w:rPr>
              <w:t>1010405000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83FB04" w14:textId="77777777" w:rsidR="00DA7B9E" w:rsidRDefault="0065088F">
            <w:pPr>
              <w:ind w:left="117" w:right="110"/>
              <w:jc w:val="center"/>
              <w:rPr>
                <w:bCs/>
              </w:rPr>
            </w:pPr>
            <w:r>
              <w:rPr>
                <w:bCs/>
              </w:rPr>
              <w:t>800</w:t>
            </w:r>
          </w:p>
        </w:tc>
        <w:tc>
          <w:tcPr>
            <w:tcW w:w="691" w:type="pct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419781" w14:textId="77777777" w:rsidR="00DA7B9E" w:rsidRDefault="0065088F">
            <w:pPr>
              <w:ind w:left="117" w:right="110"/>
              <w:jc w:val="center"/>
              <w:rPr>
                <w:bCs/>
              </w:rPr>
            </w:pPr>
            <w:r>
              <w:rPr>
                <w:bCs/>
              </w:rPr>
              <w:t>10 </w:t>
            </w:r>
            <w:r>
              <w:rPr>
                <w:bCs/>
                <w:lang w:val="en-US"/>
              </w:rPr>
              <w:t>1</w:t>
            </w:r>
            <w:r>
              <w:rPr>
                <w:bCs/>
              </w:rPr>
              <w:t>00 000,00</w:t>
            </w:r>
          </w:p>
        </w:tc>
        <w:tc>
          <w:tcPr>
            <w:tcW w:w="675" w:type="pct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5DFB8B" w14:textId="77777777" w:rsidR="00DA7B9E" w:rsidRDefault="0065088F">
            <w:pPr>
              <w:ind w:left="117" w:right="110"/>
              <w:jc w:val="center"/>
              <w:rPr>
                <w:bCs/>
              </w:rPr>
            </w:pPr>
            <w:r>
              <w:rPr>
                <w:bCs/>
              </w:rPr>
              <w:t> 1</w:t>
            </w:r>
            <w:r>
              <w:rPr>
                <w:bCs/>
                <w:lang w:val="en-US"/>
              </w:rPr>
              <w:t>0</w:t>
            </w:r>
            <w:r>
              <w:rPr>
                <w:bCs/>
              </w:rPr>
              <w:t xml:space="preserve"> 000 000,00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87C880" w14:textId="77777777" w:rsidR="00DA7B9E" w:rsidRDefault="0065088F">
            <w:pPr>
              <w:ind w:left="117" w:right="11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>
              <w:rPr>
                <w:bCs/>
                <w:lang w:val="en-US"/>
              </w:rPr>
              <w:t>0</w:t>
            </w:r>
            <w:r>
              <w:rPr>
                <w:bCs/>
              </w:rPr>
              <w:t> 000 000,00</w:t>
            </w:r>
          </w:p>
        </w:tc>
      </w:tr>
      <w:tr w:rsidR="00DA7B9E" w14:paraId="28B0CE8C" w14:textId="77777777">
        <w:trPr>
          <w:trHeight w:val="447"/>
          <w:jc w:val="center"/>
        </w:trPr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9CD5CC" w14:textId="77777777" w:rsidR="00DA7B9E" w:rsidRDefault="00DA7B9E">
            <w:pPr>
              <w:widowControl w:val="0"/>
              <w:ind w:left="117" w:right="110"/>
              <w:jc w:val="both"/>
              <w:outlineLvl w:val="4"/>
              <w:rPr>
                <w:bCs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C2A5E9" w14:textId="77777777" w:rsidR="00DA7B9E" w:rsidRDefault="00DA7B9E">
            <w:pPr>
              <w:ind w:left="117" w:right="110"/>
              <w:rPr>
                <w:bCs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BB54" w14:textId="77777777" w:rsidR="00DA7B9E" w:rsidRDefault="00DA7B9E">
            <w:pPr>
              <w:ind w:left="117" w:right="110"/>
              <w:jc w:val="center"/>
              <w:rPr>
                <w:bCs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165DA1" w14:textId="77777777" w:rsidR="00DA7B9E" w:rsidRDefault="0065088F">
            <w:pPr>
              <w:ind w:left="117" w:right="110"/>
              <w:jc w:val="center"/>
              <w:rPr>
                <w:bCs/>
              </w:rPr>
            </w:pPr>
            <w:r>
              <w:rPr>
                <w:bCs/>
              </w:rPr>
              <w:t>001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12DAB4" w14:textId="77777777" w:rsidR="00DA7B9E" w:rsidRDefault="0065088F">
            <w:pPr>
              <w:ind w:left="117" w:right="110"/>
              <w:jc w:val="center"/>
              <w:rPr>
                <w:bCs/>
              </w:rPr>
            </w:pPr>
            <w:r>
              <w:rPr>
                <w:bCs/>
              </w:rPr>
              <w:t>1301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5D16EA" w14:textId="77777777" w:rsidR="00DA7B9E" w:rsidRDefault="0065088F">
            <w:pPr>
              <w:ind w:left="117" w:right="110"/>
              <w:jc w:val="center"/>
              <w:rPr>
                <w:bCs/>
              </w:rPr>
            </w:pPr>
            <w:r>
              <w:rPr>
                <w:bCs/>
              </w:rPr>
              <w:t>1010827000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44DB97" w14:textId="77777777" w:rsidR="00DA7B9E" w:rsidRDefault="0065088F">
            <w:pPr>
              <w:ind w:left="117" w:right="110"/>
              <w:jc w:val="center"/>
              <w:rPr>
                <w:bCs/>
              </w:rPr>
            </w:pPr>
            <w:r>
              <w:rPr>
                <w:bCs/>
              </w:rPr>
              <w:t>700</w:t>
            </w:r>
          </w:p>
        </w:tc>
        <w:tc>
          <w:tcPr>
            <w:tcW w:w="691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A8D565" w14:textId="77777777" w:rsidR="00DA7B9E" w:rsidRDefault="0065088F">
            <w:pPr>
              <w:ind w:left="117" w:right="11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39</w:t>
            </w:r>
            <w:r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4</w:t>
            </w:r>
            <w:r>
              <w:rPr>
                <w:bCs/>
              </w:rPr>
              <w:t>00,00</w:t>
            </w:r>
          </w:p>
        </w:tc>
        <w:tc>
          <w:tcPr>
            <w:tcW w:w="675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0F5D9C" w14:textId="77777777" w:rsidR="00DA7B9E" w:rsidRDefault="0065088F">
            <w:pPr>
              <w:ind w:left="117" w:right="11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34</w:t>
            </w:r>
            <w:r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0</w:t>
            </w:r>
            <w:r>
              <w:rPr>
                <w:bCs/>
              </w:rPr>
              <w:t>00,00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DBF3" w14:textId="77777777" w:rsidR="00DA7B9E" w:rsidRDefault="0065088F">
            <w:pPr>
              <w:ind w:left="117" w:right="11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31</w:t>
            </w:r>
            <w:r>
              <w:rPr>
                <w:bCs/>
              </w:rPr>
              <w:t xml:space="preserve"> 000,00</w:t>
            </w:r>
          </w:p>
        </w:tc>
      </w:tr>
      <w:tr w:rsidR="00DA7B9E" w14:paraId="1195F035" w14:textId="77777777">
        <w:trPr>
          <w:trHeight w:val="447"/>
          <w:jc w:val="center"/>
        </w:trPr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F09F76" w14:textId="77777777" w:rsidR="00DA7B9E" w:rsidRDefault="0065088F">
            <w:pPr>
              <w:widowControl w:val="0"/>
              <w:ind w:left="117" w:right="110"/>
              <w:jc w:val="both"/>
              <w:outlineLvl w:val="4"/>
              <w:rPr>
                <w:bCs/>
              </w:rPr>
            </w:pPr>
            <w:r>
              <w:rPr>
                <w:bCs/>
              </w:rPr>
              <w:t>Подп</w:t>
            </w:r>
            <w:r>
              <w:rPr>
                <w:bCs/>
              </w:rPr>
              <w:t>рограмма 3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223A1A" w14:textId="77777777" w:rsidR="00DA7B9E" w:rsidRDefault="0065088F">
            <w:pPr>
              <w:ind w:left="117" w:right="110"/>
              <w:rPr>
                <w:bCs/>
              </w:rPr>
            </w:pPr>
            <w:r>
              <w:rPr>
                <w:bCs/>
              </w:rPr>
              <w:t>Обеспечение реализации муниципальной программы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AED1" w14:textId="77777777" w:rsidR="00DA7B9E" w:rsidRDefault="00DA7B9E">
            <w:pPr>
              <w:ind w:left="117" w:right="110"/>
              <w:jc w:val="center"/>
              <w:rPr>
                <w:bCs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0E6AAF" w14:textId="77777777" w:rsidR="00DA7B9E" w:rsidRDefault="0065088F">
            <w:pPr>
              <w:ind w:left="117" w:right="110"/>
              <w:jc w:val="center"/>
              <w:rPr>
                <w:bCs/>
              </w:rPr>
            </w:pPr>
            <w:r>
              <w:rPr>
                <w:bCs/>
              </w:rPr>
              <w:t>001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1F7E7C" w14:textId="77777777" w:rsidR="00DA7B9E" w:rsidRDefault="0065088F">
            <w:pPr>
              <w:ind w:left="117" w:right="110"/>
              <w:jc w:val="center"/>
              <w:rPr>
                <w:bCs/>
              </w:rPr>
            </w:pPr>
            <w:r>
              <w:rPr>
                <w:bCs/>
              </w:rPr>
              <w:t>0106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443CC2" w14:textId="77777777" w:rsidR="00DA7B9E" w:rsidRDefault="0065088F">
            <w:pPr>
              <w:ind w:left="117" w:right="110"/>
              <w:jc w:val="center"/>
              <w:rPr>
                <w:bCs/>
              </w:rPr>
            </w:pPr>
            <w:r>
              <w:rPr>
                <w:bCs/>
              </w:rPr>
              <w:t>1030100190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DB8C8F" w14:textId="77777777" w:rsidR="00DA7B9E" w:rsidRDefault="0065088F">
            <w:pPr>
              <w:ind w:left="117" w:right="11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691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AC189F" w14:textId="77777777" w:rsidR="00DA7B9E" w:rsidRDefault="0065088F">
            <w:pPr>
              <w:ind w:left="117" w:right="11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>
              <w:rPr>
                <w:bCs/>
                <w:lang w:val="en-US"/>
              </w:rPr>
              <w:t>9</w:t>
            </w:r>
            <w:r>
              <w:rPr>
                <w:bCs/>
              </w:rPr>
              <w:t> </w:t>
            </w:r>
            <w:r>
              <w:rPr>
                <w:bCs/>
                <w:lang w:val="en-US"/>
              </w:rPr>
              <w:t>3</w:t>
            </w:r>
            <w:r>
              <w:rPr>
                <w:bCs/>
              </w:rPr>
              <w:t>35 500,00</w:t>
            </w:r>
          </w:p>
        </w:tc>
        <w:tc>
          <w:tcPr>
            <w:tcW w:w="675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398154" w14:textId="77777777" w:rsidR="00DA7B9E" w:rsidRDefault="0065088F">
            <w:pPr>
              <w:ind w:left="117" w:right="11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>
              <w:rPr>
                <w:bCs/>
                <w:lang w:val="en-US"/>
              </w:rPr>
              <w:t>9</w:t>
            </w:r>
            <w:r>
              <w:rPr>
                <w:bCs/>
              </w:rPr>
              <w:t> </w:t>
            </w:r>
            <w:r>
              <w:rPr>
                <w:bCs/>
                <w:lang w:val="en-US"/>
              </w:rPr>
              <w:t>3</w:t>
            </w:r>
            <w:r>
              <w:rPr>
                <w:bCs/>
              </w:rPr>
              <w:t>35 500,00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26D7" w14:textId="77777777" w:rsidR="00DA7B9E" w:rsidRDefault="0065088F">
            <w:pPr>
              <w:ind w:left="117" w:right="11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>
              <w:rPr>
                <w:bCs/>
                <w:lang w:val="en-US"/>
              </w:rPr>
              <w:t>9</w:t>
            </w:r>
            <w:r>
              <w:rPr>
                <w:bCs/>
              </w:rPr>
              <w:t> </w:t>
            </w:r>
            <w:r>
              <w:rPr>
                <w:bCs/>
                <w:lang w:val="en-US"/>
              </w:rPr>
              <w:t>3</w:t>
            </w:r>
            <w:r>
              <w:rPr>
                <w:bCs/>
              </w:rPr>
              <w:t>35 500,00</w:t>
            </w:r>
          </w:p>
        </w:tc>
      </w:tr>
      <w:tr w:rsidR="00DA7B9E" w14:paraId="25D8352D" w14:textId="77777777">
        <w:trPr>
          <w:trHeight w:val="493"/>
          <w:jc w:val="center"/>
        </w:trPr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2CDC86" w14:textId="77777777" w:rsidR="00DA7B9E" w:rsidRDefault="00DA7B9E">
            <w:pPr>
              <w:widowControl w:val="0"/>
              <w:ind w:left="117" w:right="110"/>
              <w:jc w:val="both"/>
              <w:outlineLvl w:val="4"/>
              <w:rPr>
                <w:bCs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14CE29" w14:textId="77777777" w:rsidR="00DA7B9E" w:rsidRDefault="00DA7B9E">
            <w:pPr>
              <w:ind w:left="117" w:right="110"/>
              <w:rPr>
                <w:bCs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A753" w14:textId="77777777" w:rsidR="00DA7B9E" w:rsidRDefault="00DA7B9E">
            <w:pPr>
              <w:ind w:left="117" w:right="110"/>
              <w:jc w:val="center"/>
              <w:rPr>
                <w:bCs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611058" w14:textId="77777777" w:rsidR="00DA7B9E" w:rsidRDefault="0065088F">
            <w:pPr>
              <w:ind w:left="117" w:right="110"/>
              <w:jc w:val="center"/>
              <w:rPr>
                <w:bCs/>
              </w:rPr>
            </w:pPr>
            <w:r>
              <w:rPr>
                <w:bCs/>
              </w:rPr>
              <w:t>001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BCB6BE" w14:textId="77777777" w:rsidR="00DA7B9E" w:rsidRDefault="0065088F">
            <w:pPr>
              <w:ind w:left="117" w:right="110"/>
              <w:jc w:val="center"/>
              <w:rPr>
                <w:bCs/>
              </w:rPr>
            </w:pPr>
            <w:r>
              <w:rPr>
                <w:bCs/>
              </w:rPr>
              <w:t>0106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BB6866" w14:textId="77777777" w:rsidR="00DA7B9E" w:rsidRDefault="0065088F">
            <w:pPr>
              <w:ind w:left="117" w:right="110"/>
              <w:jc w:val="center"/>
              <w:rPr>
                <w:bCs/>
              </w:rPr>
            </w:pPr>
            <w:r>
              <w:rPr>
                <w:bCs/>
              </w:rPr>
              <w:t>1030100190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A0CE92" w14:textId="77777777" w:rsidR="00DA7B9E" w:rsidRDefault="0065088F">
            <w:pPr>
              <w:ind w:left="117" w:right="110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691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2195C0" w14:textId="77777777" w:rsidR="00DA7B9E" w:rsidRDefault="0065088F">
            <w:pPr>
              <w:ind w:left="117" w:right="110"/>
              <w:jc w:val="center"/>
              <w:rPr>
                <w:bCs/>
              </w:rPr>
            </w:pPr>
            <w:r>
              <w:rPr>
                <w:bCs/>
              </w:rPr>
              <w:t>1 000 000,00</w:t>
            </w:r>
          </w:p>
        </w:tc>
        <w:tc>
          <w:tcPr>
            <w:tcW w:w="67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7AB102" w14:textId="77777777" w:rsidR="00DA7B9E" w:rsidRDefault="0065088F">
            <w:pPr>
              <w:ind w:left="117" w:right="110"/>
              <w:jc w:val="center"/>
              <w:rPr>
                <w:bCs/>
              </w:rPr>
            </w:pPr>
            <w:r>
              <w:rPr>
                <w:bCs/>
              </w:rPr>
              <w:t>1 000 000,00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4D6E" w14:textId="77777777" w:rsidR="00DA7B9E" w:rsidRDefault="0065088F">
            <w:pPr>
              <w:ind w:left="117" w:right="110"/>
              <w:jc w:val="center"/>
              <w:rPr>
                <w:bCs/>
              </w:rPr>
            </w:pPr>
            <w:r>
              <w:rPr>
                <w:bCs/>
              </w:rPr>
              <w:t>1 000 000,00</w:t>
            </w:r>
          </w:p>
        </w:tc>
      </w:tr>
    </w:tbl>
    <w:p w14:paraId="727CCC5F" w14:textId="77777777" w:rsidR="00DA7B9E" w:rsidRDefault="0065088F">
      <w:pPr>
        <w:jc w:val="center"/>
      </w:pPr>
      <w:r>
        <w:rPr>
          <w:bCs/>
        </w:rPr>
        <w:t>_____________</w:t>
      </w:r>
    </w:p>
    <w:sectPr w:rsidR="00DA7B9E">
      <w:footerReference w:type="even" r:id="rId23"/>
      <w:type w:val="continuous"/>
      <w:pgSz w:w="16838" w:h="11906" w:orient="landscape"/>
      <w:pgMar w:top="992" w:right="709" w:bottom="992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033E6" w14:textId="77777777" w:rsidR="0065088F" w:rsidRDefault="0065088F">
      <w:r>
        <w:separator/>
      </w:r>
    </w:p>
  </w:endnote>
  <w:endnote w:type="continuationSeparator" w:id="0">
    <w:p w14:paraId="5EE25050" w14:textId="77777777" w:rsidR="0065088F" w:rsidRDefault="00650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SimSun">
    <w:altName w:val="宋体"/>
    <w:panose1 w:val="02010600030101010101"/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E877E" w14:textId="77777777" w:rsidR="00DA7B9E" w:rsidRDefault="0065088F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0BF0A86B" w14:textId="77777777" w:rsidR="00DA7B9E" w:rsidRDefault="00DA7B9E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5E784" w14:textId="77777777" w:rsidR="0065088F" w:rsidRDefault="0065088F">
      <w:r>
        <w:separator/>
      </w:r>
    </w:p>
  </w:footnote>
  <w:footnote w:type="continuationSeparator" w:id="0">
    <w:p w14:paraId="3D428207" w14:textId="77777777" w:rsidR="0065088F" w:rsidRDefault="00650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4F26"/>
    <w:multiLevelType w:val="hybridMultilevel"/>
    <w:tmpl w:val="32B49916"/>
    <w:lvl w:ilvl="0" w:tplc="7334FCD6">
      <w:start w:val="1"/>
      <w:numFmt w:val="decimal"/>
      <w:lvlText w:val="%1."/>
      <w:lvlJc w:val="left"/>
      <w:pPr>
        <w:ind w:left="1425" w:hanging="825"/>
      </w:pPr>
      <w:rPr>
        <w:rFonts w:hint="default"/>
      </w:rPr>
    </w:lvl>
    <w:lvl w:ilvl="1" w:tplc="38AA64E0">
      <w:start w:val="1"/>
      <w:numFmt w:val="lowerLetter"/>
      <w:lvlText w:val="%2."/>
      <w:lvlJc w:val="left"/>
      <w:pPr>
        <w:ind w:left="1680" w:hanging="360"/>
      </w:pPr>
    </w:lvl>
    <w:lvl w:ilvl="2" w:tplc="4F5E386C">
      <w:start w:val="1"/>
      <w:numFmt w:val="lowerRoman"/>
      <w:lvlText w:val="%3."/>
      <w:lvlJc w:val="right"/>
      <w:pPr>
        <w:ind w:left="2400" w:hanging="180"/>
      </w:pPr>
    </w:lvl>
    <w:lvl w:ilvl="3" w:tplc="01ACA5AC">
      <w:start w:val="1"/>
      <w:numFmt w:val="decimal"/>
      <w:lvlText w:val="%4."/>
      <w:lvlJc w:val="left"/>
      <w:pPr>
        <w:ind w:left="3120" w:hanging="360"/>
      </w:pPr>
    </w:lvl>
    <w:lvl w:ilvl="4" w:tplc="39EEDCAC">
      <w:start w:val="1"/>
      <w:numFmt w:val="lowerLetter"/>
      <w:lvlText w:val="%5."/>
      <w:lvlJc w:val="left"/>
      <w:pPr>
        <w:ind w:left="3840" w:hanging="360"/>
      </w:pPr>
    </w:lvl>
    <w:lvl w:ilvl="5" w:tplc="6F5A3B42">
      <w:start w:val="1"/>
      <w:numFmt w:val="lowerRoman"/>
      <w:lvlText w:val="%6."/>
      <w:lvlJc w:val="right"/>
      <w:pPr>
        <w:ind w:left="4560" w:hanging="180"/>
      </w:pPr>
    </w:lvl>
    <w:lvl w:ilvl="6" w:tplc="9B964948">
      <w:start w:val="1"/>
      <w:numFmt w:val="decimal"/>
      <w:lvlText w:val="%7."/>
      <w:lvlJc w:val="left"/>
      <w:pPr>
        <w:ind w:left="5280" w:hanging="360"/>
      </w:pPr>
    </w:lvl>
    <w:lvl w:ilvl="7" w:tplc="A792FBE8">
      <w:start w:val="1"/>
      <w:numFmt w:val="lowerLetter"/>
      <w:lvlText w:val="%8."/>
      <w:lvlJc w:val="left"/>
      <w:pPr>
        <w:ind w:left="6000" w:hanging="360"/>
      </w:pPr>
    </w:lvl>
    <w:lvl w:ilvl="8" w:tplc="B8985282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F8C1FC3"/>
    <w:multiLevelType w:val="hybridMultilevel"/>
    <w:tmpl w:val="5A0A9782"/>
    <w:lvl w:ilvl="0" w:tplc="DAEE73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A558C974">
      <w:start w:val="1"/>
      <w:numFmt w:val="lowerLetter"/>
      <w:lvlText w:val="%2."/>
      <w:lvlJc w:val="left"/>
      <w:pPr>
        <w:ind w:left="1440" w:hanging="360"/>
      </w:pPr>
    </w:lvl>
    <w:lvl w:ilvl="2" w:tplc="E8F49402">
      <w:start w:val="1"/>
      <w:numFmt w:val="lowerRoman"/>
      <w:lvlText w:val="%3."/>
      <w:lvlJc w:val="right"/>
      <w:pPr>
        <w:ind w:left="2160" w:hanging="180"/>
      </w:pPr>
    </w:lvl>
    <w:lvl w:ilvl="3" w:tplc="A648B2F0">
      <w:start w:val="1"/>
      <w:numFmt w:val="decimal"/>
      <w:lvlText w:val="%4."/>
      <w:lvlJc w:val="left"/>
      <w:pPr>
        <w:ind w:left="2880" w:hanging="360"/>
      </w:pPr>
    </w:lvl>
    <w:lvl w:ilvl="4" w:tplc="2E886A2C">
      <w:start w:val="1"/>
      <w:numFmt w:val="lowerLetter"/>
      <w:lvlText w:val="%5."/>
      <w:lvlJc w:val="left"/>
      <w:pPr>
        <w:ind w:left="3600" w:hanging="360"/>
      </w:pPr>
    </w:lvl>
    <w:lvl w:ilvl="5" w:tplc="789C9A20">
      <w:start w:val="1"/>
      <w:numFmt w:val="lowerRoman"/>
      <w:lvlText w:val="%6."/>
      <w:lvlJc w:val="right"/>
      <w:pPr>
        <w:ind w:left="4320" w:hanging="180"/>
      </w:pPr>
    </w:lvl>
    <w:lvl w:ilvl="6" w:tplc="3D62692A">
      <w:start w:val="1"/>
      <w:numFmt w:val="decimal"/>
      <w:lvlText w:val="%7."/>
      <w:lvlJc w:val="left"/>
      <w:pPr>
        <w:ind w:left="5040" w:hanging="360"/>
      </w:pPr>
    </w:lvl>
    <w:lvl w:ilvl="7" w:tplc="FE1E5820">
      <w:start w:val="1"/>
      <w:numFmt w:val="lowerLetter"/>
      <w:lvlText w:val="%8."/>
      <w:lvlJc w:val="left"/>
      <w:pPr>
        <w:ind w:left="5760" w:hanging="360"/>
      </w:pPr>
    </w:lvl>
    <w:lvl w:ilvl="8" w:tplc="1960E0C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F72B2"/>
    <w:multiLevelType w:val="hybridMultilevel"/>
    <w:tmpl w:val="AD9843D4"/>
    <w:lvl w:ilvl="0" w:tplc="840C2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469E82">
      <w:start w:val="1"/>
      <w:numFmt w:val="none"/>
      <w:lvlText w:val=""/>
      <w:lvlJc w:val="left"/>
      <w:pPr>
        <w:tabs>
          <w:tab w:val="num" w:pos="360"/>
        </w:tabs>
      </w:pPr>
    </w:lvl>
    <w:lvl w:ilvl="2" w:tplc="5DB686B8">
      <w:start w:val="1"/>
      <w:numFmt w:val="none"/>
      <w:lvlText w:val=""/>
      <w:lvlJc w:val="left"/>
      <w:pPr>
        <w:tabs>
          <w:tab w:val="num" w:pos="360"/>
        </w:tabs>
      </w:pPr>
    </w:lvl>
    <w:lvl w:ilvl="3" w:tplc="D890AF82">
      <w:start w:val="1"/>
      <w:numFmt w:val="none"/>
      <w:lvlText w:val=""/>
      <w:lvlJc w:val="left"/>
      <w:pPr>
        <w:tabs>
          <w:tab w:val="num" w:pos="360"/>
        </w:tabs>
      </w:pPr>
    </w:lvl>
    <w:lvl w:ilvl="4" w:tplc="A216B890">
      <w:start w:val="1"/>
      <w:numFmt w:val="none"/>
      <w:lvlText w:val=""/>
      <w:lvlJc w:val="left"/>
      <w:pPr>
        <w:tabs>
          <w:tab w:val="num" w:pos="360"/>
        </w:tabs>
      </w:pPr>
    </w:lvl>
    <w:lvl w:ilvl="5" w:tplc="E49AAD5E">
      <w:start w:val="1"/>
      <w:numFmt w:val="none"/>
      <w:lvlText w:val=""/>
      <w:lvlJc w:val="left"/>
      <w:pPr>
        <w:tabs>
          <w:tab w:val="num" w:pos="360"/>
        </w:tabs>
      </w:pPr>
    </w:lvl>
    <w:lvl w:ilvl="6" w:tplc="98D0E6B0">
      <w:start w:val="1"/>
      <w:numFmt w:val="none"/>
      <w:lvlText w:val=""/>
      <w:lvlJc w:val="left"/>
      <w:pPr>
        <w:tabs>
          <w:tab w:val="num" w:pos="360"/>
        </w:tabs>
      </w:pPr>
    </w:lvl>
    <w:lvl w:ilvl="7" w:tplc="93D82C46">
      <w:start w:val="1"/>
      <w:numFmt w:val="none"/>
      <w:lvlText w:val=""/>
      <w:lvlJc w:val="left"/>
      <w:pPr>
        <w:tabs>
          <w:tab w:val="num" w:pos="360"/>
        </w:tabs>
      </w:pPr>
    </w:lvl>
    <w:lvl w:ilvl="8" w:tplc="FFF638C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22431B0"/>
    <w:multiLevelType w:val="hybridMultilevel"/>
    <w:tmpl w:val="ECDEB2EA"/>
    <w:lvl w:ilvl="0" w:tplc="6CA67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9D4CE6C">
      <w:start w:val="1"/>
      <w:numFmt w:val="none"/>
      <w:lvlText w:val=""/>
      <w:lvlJc w:val="left"/>
      <w:pPr>
        <w:tabs>
          <w:tab w:val="num" w:pos="360"/>
        </w:tabs>
      </w:pPr>
    </w:lvl>
    <w:lvl w:ilvl="2" w:tplc="A69412BC">
      <w:start w:val="1"/>
      <w:numFmt w:val="none"/>
      <w:lvlText w:val=""/>
      <w:lvlJc w:val="left"/>
      <w:pPr>
        <w:tabs>
          <w:tab w:val="num" w:pos="360"/>
        </w:tabs>
      </w:pPr>
    </w:lvl>
    <w:lvl w:ilvl="3" w:tplc="21CCE57A">
      <w:start w:val="1"/>
      <w:numFmt w:val="none"/>
      <w:lvlText w:val=""/>
      <w:lvlJc w:val="left"/>
      <w:pPr>
        <w:tabs>
          <w:tab w:val="num" w:pos="360"/>
        </w:tabs>
      </w:pPr>
    </w:lvl>
    <w:lvl w:ilvl="4" w:tplc="1F58FE2C">
      <w:start w:val="1"/>
      <w:numFmt w:val="none"/>
      <w:lvlText w:val=""/>
      <w:lvlJc w:val="left"/>
      <w:pPr>
        <w:tabs>
          <w:tab w:val="num" w:pos="360"/>
        </w:tabs>
      </w:pPr>
    </w:lvl>
    <w:lvl w:ilvl="5" w:tplc="8E0CC6A8">
      <w:start w:val="1"/>
      <w:numFmt w:val="none"/>
      <w:lvlText w:val=""/>
      <w:lvlJc w:val="left"/>
      <w:pPr>
        <w:tabs>
          <w:tab w:val="num" w:pos="360"/>
        </w:tabs>
      </w:pPr>
    </w:lvl>
    <w:lvl w:ilvl="6" w:tplc="D27ECCB2">
      <w:start w:val="1"/>
      <w:numFmt w:val="none"/>
      <w:lvlText w:val=""/>
      <w:lvlJc w:val="left"/>
      <w:pPr>
        <w:tabs>
          <w:tab w:val="num" w:pos="360"/>
        </w:tabs>
      </w:pPr>
    </w:lvl>
    <w:lvl w:ilvl="7" w:tplc="62D4E7CE">
      <w:start w:val="1"/>
      <w:numFmt w:val="none"/>
      <w:lvlText w:val=""/>
      <w:lvlJc w:val="left"/>
      <w:pPr>
        <w:tabs>
          <w:tab w:val="num" w:pos="360"/>
        </w:tabs>
      </w:pPr>
    </w:lvl>
    <w:lvl w:ilvl="8" w:tplc="52C49DD6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3376230"/>
    <w:multiLevelType w:val="hybridMultilevel"/>
    <w:tmpl w:val="163C4410"/>
    <w:lvl w:ilvl="0" w:tplc="A02AED9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7B88C6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9106FC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1D6363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828C4C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9B43CA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DF8089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BBAEAF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2DC6F6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5ED47BA"/>
    <w:multiLevelType w:val="multilevel"/>
    <w:tmpl w:val="E884BF8A"/>
    <w:lvl w:ilvl="0">
      <w:start w:val="1"/>
      <w:numFmt w:val="decimal"/>
      <w:pStyle w:val="1"/>
      <w:lvlText w:val="%1.   "/>
      <w:lvlJc w:val="left"/>
      <w:pPr>
        <w:tabs>
          <w:tab w:val="num" w:pos="1571"/>
        </w:tabs>
        <w:ind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180A7B50"/>
    <w:multiLevelType w:val="hybridMultilevel"/>
    <w:tmpl w:val="04CEB85A"/>
    <w:lvl w:ilvl="0" w:tplc="C56C7A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D70C4AE">
      <w:start w:val="1"/>
      <w:numFmt w:val="lowerLetter"/>
      <w:lvlText w:val="%2."/>
      <w:lvlJc w:val="left"/>
      <w:pPr>
        <w:ind w:left="1440" w:hanging="360"/>
      </w:pPr>
    </w:lvl>
    <w:lvl w:ilvl="2" w:tplc="F6D4C60C">
      <w:start w:val="1"/>
      <w:numFmt w:val="lowerRoman"/>
      <w:lvlText w:val="%3."/>
      <w:lvlJc w:val="right"/>
      <w:pPr>
        <w:ind w:left="2160" w:hanging="180"/>
      </w:pPr>
    </w:lvl>
    <w:lvl w:ilvl="3" w:tplc="2C6481D0">
      <w:start w:val="1"/>
      <w:numFmt w:val="decimal"/>
      <w:lvlText w:val="%4."/>
      <w:lvlJc w:val="left"/>
      <w:pPr>
        <w:ind w:left="2880" w:hanging="360"/>
      </w:pPr>
    </w:lvl>
    <w:lvl w:ilvl="4" w:tplc="951E3582">
      <w:start w:val="1"/>
      <w:numFmt w:val="lowerLetter"/>
      <w:lvlText w:val="%5."/>
      <w:lvlJc w:val="left"/>
      <w:pPr>
        <w:ind w:left="3600" w:hanging="360"/>
      </w:pPr>
    </w:lvl>
    <w:lvl w:ilvl="5" w:tplc="338CEFCC">
      <w:start w:val="1"/>
      <w:numFmt w:val="lowerRoman"/>
      <w:lvlText w:val="%6."/>
      <w:lvlJc w:val="right"/>
      <w:pPr>
        <w:ind w:left="4320" w:hanging="180"/>
      </w:pPr>
    </w:lvl>
    <w:lvl w:ilvl="6" w:tplc="214CBF98">
      <w:start w:val="1"/>
      <w:numFmt w:val="decimal"/>
      <w:lvlText w:val="%7."/>
      <w:lvlJc w:val="left"/>
      <w:pPr>
        <w:ind w:left="5040" w:hanging="360"/>
      </w:pPr>
    </w:lvl>
    <w:lvl w:ilvl="7" w:tplc="BB487060">
      <w:start w:val="1"/>
      <w:numFmt w:val="lowerLetter"/>
      <w:lvlText w:val="%8."/>
      <w:lvlJc w:val="left"/>
      <w:pPr>
        <w:ind w:left="5760" w:hanging="360"/>
      </w:pPr>
    </w:lvl>
    <w:lvl w:ilvl="8" w:tplc="87DEB96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73988"/>
    <w:multiLevelType w:val="hybridMultilevel"/>
    <w:tmpl w:val="B35E8AFC"/>
    <w:lvl w:ilvl="0" w:tplc="80164D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9E48AF8">
      <w:start w:val="1"/>
      <w:numFmt w:val="lowerLetter"/>
      <w:lvlText w:val="%2."/>
      <w:lvlJc w:val="left"/>
      <w:pPr>
        <w:ind w:left="1620" w:hanging="360"/>
      </w:pPr>
    </w:lvl>
    <w:lvl w:ilvl="2" w:tplc="B34E6714">
      <w:start w:val="1"/>
      <w:numFmt w:val="lowerRoman"/>
      <w:lvlText w:val="%3."/>
      <w:lvlJc w:val="right"/>
      <w:pPr>
        <w:ind w:left="2340" w:hanging="180"/>
      </w:pPr>
    </w:lvl>
    <w:lvl w:ilvl="3" w:tplc="DB6C73DA">
      <w:start w:val="1"/>
      <w:numFmt w:val="decimal"/>
      <w:lvlText w:val="%4."/>
      <w:lvlJc w:val="left"/>
      <w:pPr>
        <w:ind w:left="3060" w:hanging="360"/>
      </w:pPr>
    </w:lvl>
    <w:lvl w:ilvl="4" w:tplc="0406C830">
      <w:start w:val="1"/>
      <w:numFmt w:val="lowerLetter"/>
      <w:lvlText w:val="%5."/>
      <w:lvlJc w:val="left"/>
      <w:pPr>
        <w:ind w:left="3780" w:hanging="360"/>
      </w:pPr>
    </w:lvl>
    <w:lvl w:ilvl="5" w:tplc="7E54BABE">
      <w:start w:val="1"/>
      <w:numFmt w:val="lowerRoman"/>
      <w:lvlText w:val="%6."/>
      <w:lvlJc w:val="right"/>
      <w:pPr>
        <w:ind w:left="4500" w:hanging="180"/>
      </w:pPr>
    </w:lvl>
    <w:lvl w:ilvl="6" w:tplc="9DFC40F0">
      <w:start w:val="1"/>
      <w:numFmt w:val="decimal"/>
      <w:lvlText w:val="%7."/>
      <w:lvlJc w:val="left"/>
      <w:pPr>
        <w:ind w:left="5220" w:hanging="360"/>
      </w:pPr>
    </w:lvl>
    <w:lvl w:ilvl="7" w:tplc="9FA282AA">
      <w:start w:val="1"/>
      <w:numFmt w:val="lowerLetter"/>
      <w:lvlText w:val="%8."/>
      <w:lvlJc w:val="left"/>
      <w:pPr>
        <w:ind w:left="5940" w:hanging="360"/>
      </w:pPr>
    </w:lvl>
    <w:lvl w:ilvl="8" w:tplc="43DE1034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07A22C6"/>
    <w:multiLevelType w:val="hybridMultilevel"/>
    <w:tmpl w:val="9DD0B8EC"/>
    <w:lvl w:ilvl="0" w:tplc="EE46BA0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C2F6E2F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B22E32F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C7A6B9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A44EC22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6307C2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83560E4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1F2C314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F66F45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4D10D5C"/>
    <w:multiLevelType w:val="hybridMultilevel"/>
    <w:tmpl w:val="52F020F2"/>
    <w:lvl w:ilvl="0" w:tplc="2512A4FA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AB26463A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6E7E58C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9EBE4B2A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B3440C8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B18488F4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8264A96E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77A0A450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15EA1790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637463B"/>
    <w:multiLevelType w:val="hybridMultilevel"/>
    <w:tmpl w:val="025A8098"/>
    <w:lvl w:ilvl="0" w:tplc="C0782F76">
      <w:start w:val="1"/>
      <w:numFmt w:val="decimal"/>
      <w:lvlText w:val="%1."/>
      <w:lvlJc w:val="left"/>
      <w:pPr>
        <w:ind w:left="720" w:hanging="360"/>
      </w:pPr>
    </w:lvl>
    <w:lvl w:ilvl="1" w:tplc="384AC744">
      <w:start w:val="1"/>
      <w:numFmt w:val="lowerLetter"/>
      <w:lvlText w:val="%2."/>
      <w:lvlJc w:val="left"/>
      <w:pPr>
        <w:ind w:left="1440" w:hanging="360"/>
      </w:pPr>
    </w:lvl>
    <w:lvl w:ilvl="2" w:tplc="1928660C">
      <w:start w:val="1"/>
      <w:numFmt w:val="lowerRoman"/>
      <w:lvlText w:val="%3."/>
      <w:lvlJc w:val="right"/>
      <w:pPr>
        <w:ind w:left="2160" w:hanging="180"/>
      </w:pPr>
    </w:lvl>
    <w:lvl w:ilvl="3" w:tplc="6930C014">
      <w:start w:val="1"/>
      <w:numFmt w:val="decimal"/>
      <w:lvlText w:val="%4."/>
      <w:lvlJc w:val="left"/>
      <w:pPr>
        <w:ind w:left="2880" w:hanging="360"/>
      </w:pPr>
    </w:lvl>
    <w:lvl w:ilvl="4" w:tplc="6492B590">
      <w:start w:val="1"/>
      <w:numFmt w:val="lowerLetter"/>
      <w:lvlText w:val="%5."/>
      <w:lvlJc w:val="left"/>
      <w:pPr>
        <w:ind w:left="3600" w:hanging="360"/>
      </w:pPr>
    </w:lvl>
    <w:lvl w:ilvl="5" w:tplc="D7D8010C">
      <w:start w:val="1"/>
      <w:numFmt w:val="lowerRoman"/>
      <w:lvlText w:val="%6."/>
      <w:lvlJc w:val="right"/>
      <w:pPr>
        <w:ind w:left="4320" w:hanging="180"/>
      </w:pPr>
    </w:lvl>
    <w:lvl w:ilvl="6" w:tplc="AB9E61FE">
      <w:start w:val="1"/>
      <w:numFmt w:val="decimal"/>
      <w:lvlText w:val="%7."/>
      <w:lvlJc w:val="left"/>
      <w:pPr>
        <w:ind w:left="5040" w:hanging="360"/>
      </w:pPr>
    </w:lvl>
    <w:lvl w:ilvl="7" w:tplc="BA04D1C2">
      <w:start w:val="1"/>
      <w:numFmt w:val="lowerLetter"/>
      <w:lvlText w:val="%8."/>
      <w:lvlJc w:val="left"/>
      <w:pPr>
        <w:ind w:left="5760" w:hanging="360"/>
      </w:pPr>
    </w:lvl>
    <w:lvl w:ilvl="8" w:tplc="9D544B5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2391A"/>
    <w:multiLevelType w:val="multilevel"/>
    <w:tmpl w:val="BE60EB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F6323E0"/>
    <w:multiLevelType w:val="multilevel"/>
    <w:tmpl w:val="F8D0E4C2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3" w15:restartNumberingAfterBreak="0">
    <w:nsid w:val="3082279B"/>
    <w:multiLevelType w:val="hybridMultilevel"/>
    <w:tmpl w:val="4322BC9A"/>
    <w:lvl w:ilvl="0" w:tplc="DB8AC3D0">
      <w:start w:val="1"/>
      <w:numFmt w:val="decimal"/>
      <w:lvlText w:val="%1."/>
      <w:lvlJc w:val="left"/>
      <w:pPr>
        <w:ind w:left="720" w:hanging="360"/>
      </w:pPr>
    </w:lvl>
    <w:lvl w:ilvl="1" w:tplc="9E1064F6">
      <w:start w:val="1"/>
      <w:numFmt w:val="lowerLetter"/>
      <w:lvlText w:val="%2."/>
      <w:lvlJc w:val="left"/>
      <w:pPr>
        <w:ind w:left="1440" w:hanging="360"/>
      </w:pPr>
    </w:lvl>
    <w:lvl w:ilvl="2" w:tplc="9C84ED3E">
      <w:start w:val="1"/>
      <w:numFmt w:val="lowerRoman"/>
      <w:lvlText w:val="%3."/>
      <w:lvlJc w:val="right"/>
      <w:pPr>
        <w:ind w:left="2160" w:hanging="180"/>
      </w:pPr>
    </w:lvl>
    <w:lvl w:ilvl="3" w:tplc="00AC0508">
      <w:start w:val="1"/>
      <w:numFmt w:val="decimal"/>
      <w:lvlText w:val="%4."/>
      <w:lvlJc w:val="left"/>
      <w:pPr>
        <w:ind w:left="2880" w:hanging="360"/>
      </w:pPr>
    </w:lvl>
    <w:lvl w:ilvl="4" w:tplc="3D74F992">
      <w:start w:val="1"/>
      <w:numFmt w:val="lowerLetter"/>
      <w:lvlText w:val="%5."/>
      <w:lvlJc w:val="left"/>
      <w:pPr>
        <w:ind w:left="3600" w:hanging="360"/>
      </w:pPr>
    </w:lvl>
    <w:lvl w:ilvl="5" w:tplc="1B0E3316">
      <w:start w:val="1"/>
      <w:numFmt w:val="lowerRoman"/>
      <w:lvlText w:val="%6."/>
      <w:lvlJc w:val="right"/>
      <w:pPr>
        <w:ind w:left="4320" w:hanging="180"/>
      </w:pPr>
    </w:lvl>
    <w:lvl w:ilvl="6" w:tplc="65000E10">
      <w:start w:val="1"/>
      <w:numFmt w:val="decimal"/>
      <w:lvlText w:val="%7."/>
      <w:lvlJc w:val="left"/>
      <w:pPr>
        <w:ind w:left="5040" w:hanging="360"/>
      </w:pPr>
    </w:lvl>
    <w:lvl w:ilvl="7" w:tplc="EBA25100">
      <w:start w:val="1"/>
      <w:numFmt w:val="lowerLetter"/>
      <w:lvlText w:val="%8."/>
      <w:lvlJc w:val="left"/>
      <w:pPr>
        <w:ind w:left="5760" w:hanging="360"/>
      </w:pPr>
    </w:lvl>
    <w:lvl w:ilvl="8" w:tplc="D8E8C23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34C97"/>
    <w:multiLevelType w:val="multilevel"/>
    <w:tmpl w:val="E050E0B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5" w15:restartNumberingAfterBreak="0">
    <w:nsid w:val="319013DD"/>
    <w:multiLevelType w:val="hybridMultilevel"/>
    <w:tmpl w:val="77429238"/>
    <w:lvl w:ilvl="0" w:tplc="0AB88B60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78249A34">
      <w:start w:val="1"/>
      <w:numFmt w:val="lowerLetter"/>
      <w:lvlText w:val="%2."/>
      <w:lvlJc w:val="left"/>
      <w:pPr>
        <w:ind w:left="1440" w:hanging="360"/>
      </w:pPr>
    </w:lvl>
    <w:lvl w:ilvl="2" w:tplc="4ABEEC4E">
      <w:start w:val="1"/>
      <w:numFmt w:val="lowerRoman"/>
      <w:lvlText w:val="%3."/>
      <w:lvlJc w:val="right"/>
      <w:pPr>
        <w:ind w:left="2160" w:hanging="180"/>
      </w:pPr>
    </w:lvl>
    <w:lvl w:ilvl="3" w:tplc="F38AAD6C">
      <w:start w:val="1"/>
      <w:numFmt w:val="decimal"/>
      <w:lvlText w:val="%4."/>
      <w:lvlJc w:val="left"/>
      <w:pPr>
        <w:ind w:left="2880" w:hanging="360"/>
      </w:pPr>
    </w:lvl>
    <w:lvl w:ilvl="4" w:tplc="780E26C4">
      <w:start w:val="1"/>
      <w:numFmt w:val="lowerLetter"/>
      <w:lvlText w:val="%5."/>
      <w:lvlJc w:val="left"/>
      <w:pPr>
        <w:ind w:left="3600" w:hanging="360"/>
      </w:pPr>
    </w:lvl>
    <w:lvl w:ilvl="5" w:tplc="8BE686C6">
      <w:start w:val="1"/>
      <w:numFmt w:val="lowerRoman"/>
      <w:lvlText w:val="%6."/>
      <w:lvlJc w:val="right"/>
      <w:pPr>
        <w:ind w:left="4320" w:hanging="180"/>
      </w:pPr>
    </w:lvl>
    <w:lvl w:ilvl="6" w:tplc="E1A41076">
      <w:start w:val="1"/>
      <w:numFmt w:val="decimal"/>
      <w:lvlText w:val="%7."/>
      <w:lvlJc w:val="left"/>
      <w:pPr>
        <w:ind w:left="5040" w:hanging="360"/>
      </w:pPr>
    </w:lvl>
    <w:lvl w:ilvl="7" w:tplc="C964B422">
      <w:start w:val="1"/>
      <w:numFmt w:val="lowerLetter"/>
      <w:lvlText w:val="%8."/>
      <w:lvlJc w:val="left"/>
      <w:pPr>
        <w:ind w:left="5760" w:hanging="360"/>
      </w:pPr>
    </w:lvl>
    <w:lvl w:ilvl="8" w:tplc="0374B54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21C9B"/>
    <w:multiLevelType w:val="hybridMultilevel"/>
    <w:tmpl w:val="5F12984C"/>
    <w:lvl w:ilvl="0" w:tplc="310AA3A8">
      <w:start w:val="1"/>
      <w:numFmt w:val="decimal"/>
      <w:lvlText w:val="%1."/>
      <w:lvlJc w:val="left"/>
      <w:pPr>
        <w:ind w:left="920" w:hanging="360"/>
      </w:pPr>
    </w:lvl>
    <w:lvl w:ilvl="1" w:tplc="CC2C681E">
      <w:start w:val="1"/>
      <w:numFmt w:val="lowerLetter"/>
      <w:lvlText w:val="%2."/>
      <w:lvlJc w:val="left"/>
      <w:pPr>
        <w:ind w:left="1640" w:hanging="360"/>
      </w:pPr>
    </w:lvl>
    <w:lvl w:ilvl="2" w:tplc="C23E716E">
      <w:start w:val="1"/>
      <w:numFmt w:val="lowerRoman"/>
      <w:lvlText w:val="%3."/>
      <w:lvlJc w:val="right"/>
      <w:pPr>
        <w:ind w:left="2360" w:hanging="180"/>
      </w:pPr>
    </w:lvl>
    <w:lvl w:ilvl="3" w:tplc="243A5194">
      <w:start w:val="1"/>
      <w:numFmt w:val="decimal"/>
      <w:lvlText w:val="%4."/>
      <w:lvlJc w:val="left"/>
      <w:pPr>
        <w:ind w:left="3080" w:hanging="360"/>
      </w:pPr>
    </w:lvl>
    <w:lvl w:ilvl="4" w:tplc="EE12BA84">
      <w:start w:val="1"/>
      <w:numFmt w:val="lowerLetter"/>
      <w:lvlText w:val="%5."/>
      <w:lvlJc w:val="left"/>
      <w:pPr>
        <w:ind w:left="3800" w:hanging="360"/>
      </w:pPr>
    </w:lvl>
    <w:lvl w:ilvl="5" w:tplc="E850E84E">
      <w:start w:val="1"/>
      <w:numFmt w:val="lowerRoman"/>
      <w:lvlText w:val="%6."/>
      <w:lvlJc w:val="right"/>
      <w:pPr>
        <w:ind w:left="4520" w:hanging="180"/>
      </w:pPr>
    </w:lvl>
    <w:lvl w:ilvl="6" w:tplc="A84C08B4">
      <w:start w:val="1"/>
      <w:numFmt w:val="decimal"/>
      <w:lvlText w:val="%7."/>
      <w:lvlJc w:val="left"/>
      <w:pPr>
        <w:ind w:left="5240" w:hanging="360"/>
      </w:pPr>
    </w:lvl>
    <w:lvl w:ilvl="7" w:tplc="4ED47CFA">
      <w:start w:val="1"/>
      <w:numFmt w:val="lowerLetter"/>
      <w:lvlText w:val="%8."/>
      <w:lvlJc w:val="left"/>
      <w:pPr>
        <w:ind w:left="5960" w:hanging="360"/>
      </w:pPr>
    </w:lvl>
    <w:lvl w:ilvl="8" w:tplc="07A82FA4">
      <w:start w:val="1"/>
      <w:numFmt w:val="lowerRoman"/>
      <w:lvlText w:val="%9."/>
      <w:lvlJc w:val="right"/>
      <w:pPr>
        <w:ind w:left="6680" w:hanging="180"/>
      </w:pPr>
    </w:lvl>
  </w:abstractNum>
  <w:abstractNum w:abstractNumId="17" w15:restartNumberingAfterBreak="0">
    <w:nsid w:val="46002D94"/>
    <w:multiLevelType w:val="hybridMultilevel"/>
    <w:tmpl w:val="6D806824"/>
    <w:lvl w:ilvl="0" w:tplc="9B5A5D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522370">
      <w:start w:val="1"/>
      <w:numFmt w:val="none"/>
      <w:lvlText w:val=""/>
      <w:lvlJc w:val="left"/>
      <w:pPr>
        <w:tabs>
          <w:tab w:val="num" w:pos="360"/>
        </w:tabs>
      </w:pPr>
    </w:lvl>
    <w:lvl w:ilvl="2" w:tplc="E15C2BCE">
      <w:start w:val="1"/>
      <w:numFmt w:val="none"/>
      <w:lvlText w:val=""/>
      <w:lvlJc w:val="left"/>
      <w:pPr>
        <w:tabs>
          <w:tab w:val="num" w:pos="360"/>
        </w:tabs>
      </w:pPr>
    </w:lvl>
    <w:lvl w:ilvl="3" w:tplc="E2A095D4">
      <w:start w:val="1"/>
      <w:numFmt w:val="none"/>
      <w:lvlText w:val=""/>
      <w:lvlJc w:val="left"/>
      <w:pPr>
        <w:tabs>
          <w:tab w:val="num" w:pos="360"/>
        </w:tabs>
      </w:pPr>
    </w:lvl>
    <w:lvl w:ilvl="4" w:tplc="84C2AA1C">
      <w:start w:val="1"/>
      <w:numFmt w:val="none"/>
      <w:lvlText w:val=""/>
      <w:lvlJc w:val="left"/>
      <w:pPr>
        <w:tabs>
          <w:tab w:val="num" w:pos="360"/>
        </w:tabs>
      </w:pPr>
    </w:lvl>
    <w:lvl w:ilvl="5" w:tplc="5D7CEAF2">
      <w:start w:val="1"/>
      <w:numFmt w:val="none"/>
      <w:lvlText w:val=""/>
      <w:lvlJc w:val="left"/>
      <w:pPr>
        <w:tabs>
          <w:tab w:val="num" w:pos="360"/>
        </w:tabs>
      </w:pPr>
    </w:lvl>
    <w:lvl w:ilvl="6" w:tplc="C99263E2">
      <w:start w:val="1"/>
      <w:numFmt w:val="none"/>
      <w:lvlText w:val=""/>
      <w:lvlJc w:val="left"/>
      <w:pPr>
        <w:tabs>
          <w:tab w:val="num" w:pos="360"/>
        </w:tabs>
      </w:pPr>
    </w:lvl>
    <w:lvl w:ilvl="7" w:tplc="5B46E8A0">
      <w:start w:val="1"/>
      <w:numFmt w:val="none"/>
      <w:lvlText w:val=""/>
      <w:lvlJc w:val="left"/>
      <w:pPr>
        <w:tabs>
          <w:tab w:val="num" w:pos="360"/>
        </w:tabs>
      </w:pPr>
    </w:lvl>
    <w:lvl w:ilvl="8" w:tplc="D0D284B6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475E133D"/>
    <w:multiLevelType w:val="hybridMultilevel"/>
    <w:tmpl w:val="98162C6C"/>
    <w:lvl w:ilvl="0" w:tplc="A67A2032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7E0E547A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261C4B2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E75A1EE8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E2A9B1E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2D4EB22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7785688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46451EC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5ED69934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483C601C"/>
    <w:multiLevelType w:val="hybridMultilevel"/>
    <w:tmpl w:val="99C48DDE"/>
    <w:lvl w:ilvl="0" w:tplc="04C43F78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3710AB2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41A4F9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B264B8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A84E70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920DF6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91A89E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98748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746539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C0777AA"/>
    <w:multiLevelType w:val="hybridMultilevel"/>
    <w:tmpl w:val="2F2E66A4"/>
    <w:lvl w:ilvl="0" w:tplc="F9CCACD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E7C048B2">
      <w:start w:val="1"/>
      <w:numFmt w:val="lowerLetter"/>
      <w:lvlText w:val="%2."/>
      <w:lvlJc w:val="left"/>
      <w:pPr>
        <w:ind w:left="1647" w:hanging="360"/>
      </w:pPr>
    </w:lvl>
    <w:lvl w:ilvl="2" w:tplc="5D10A012">
      <w:start w:val="1"/>
      <w:numFmt w:val="lowerRoman"/>
      <w:lvlText w:val="%3."/>
      <w:lvlJc w:val="right"/>
      <w:pPr>
        <w:ind w:left="2367" w:hanging="180"/>
      </w:pPr>
    </w:lvl>
    <w:lvl w:ilvl="3" w:tplc="60AAB7D6">
      <w:start w:val="1"/>
      <w:numFmt w:val="decimal"/>
      <w:lvlText w:val="%4."/>
      <w:lvlJc w:val="left"/>
      <w:pPr>
        <w:ind w:left="3087" w:hanging="360"/>
      </w:pPr>
    </w:lvl>
    <w:lvl w:ilvl="4" w:tplc="1CEE363E">
      <w:start w:val="1"/>
      <w:numFmt w:val="lowerLetter"/>
      <w:lvlText w:val="%5."/>
      <w:lvlJc w:val="left"/>
      <w:pPr>
        <w:ind w:left="3807" w:hanging="360"/>
      </w:pPr>
    </w:lvl>
    <w:lvl w:ilvl="5" w:tplc="2FC04210">
      <w:start w:val="1"/>
      <w:numFmt w:val="lowerRoman"/>
      <w:lvlText w:val="%6."/>
      <w:lvlJc w:val="right"/>
      <w:pPr>
        <w:ind w:left="4527" w:hanging="180"/>
      </w:pPr>
    </w:lvl>
    <w:lvl w:ilvl="6" w:tplc="D5829184">
      <w:start w:val="1"/>
      <w:numFmt w:val="decimal"/>
      <w:lvlText w:val="%7."/>
      <w:lvlJc w:val="left"/>
      <w:pPr>
        <w:ind w:left="5247" w:hanging="360"/>
      </w:pPr>
    </w:lvl>
    <w:lvl w:ilvl="7" w:tplc="DCE6060A">
      <w:start w:val="1"/>
      <w:numFmt w:val="lowerLetter"/>
      <w:lvlText w:val="%8."/>
      <w:lvlJc w:val="left"/>
      <w:pPr>
        <w:ind w:left="5967" w:hanging="360"/>
      </w:pPr>
    </w:lvl>
    <w:lvl w:ilvl="8" w:tplc="0FD00F38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EAB3F0B"/>
    <w:multiLevelType w:val="hybridMultilevel"/>
    <w:tmpl w:val="A52ACB0C"/>
    <w:lvl w:ilvl="0" w:tplc="318298A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8E5E31C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35C106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73B0C41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292870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3E38396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F9D4D75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97A96F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0FEC3C8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4EBE08BB"/>
    <w:multiLevelType w:val="multilevel"/>
    <w:tmpl w:val="4CDE7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EFB472F"/>
    <w:multiLevelType w:val="hybridMultilevel"/>
    <w:tmpl w:val="48ECF6B4"/>
    <w:lvl w:ilvl="0" w:tplc="0AC6CA98">
      <w:start w:val="1"/>
      <w:numFmt w:val="decimal"/>
      <w:lvlText w:val="%1."/>
      <w:lvlJc w:val="left"/>
      <w:pPr>
        <w:ind w:left="1429" w:hanging="360"/>
      </w:pPr>
    </w:lvl>
    <w:lvl w:ilvl="1" w:tplc="B2F29A4C">
      <w:start w:val="1"/>
      <w:numFmt w:val="lowerLetter"/>
      <w:lvlText w:val="%2."/>
      <w:lvlJc w:val="left"/>
      <w:pPr>
        <w:ind w:left="2149" w:hanging="360"/>
      </w:pPr>
    </w:lvl>
    <w:lvl w:ilvl="2" w:tplc="0090D714">
      <w:start w:val="1"/>
      <w:numFmt w:val="lowerRoman"/>
      <w:lvlText w:val="%3."/>
      <w:lvlJc w:val="right"/>
      <w:pPr>
        <w:ind w:left="2869" w:hanging="180"/>
      </w:pPr>
    </w:lvl>
    <w:lvl w:ilvl="3" w:tplc="9C6209B8">
      <w:start w:val="1"/>
      <w:numFmt w:val="decimal"/>
      <w:lvlText w:val="%4."/>
      <w:lvlJc w:val="left"/>
      <w:pPr>
        <w:ind w:left="3589" w:hanging="360"/>
      </w:pPr>
    </w:lvl>
    <w:lvl w:ilvl="4" w:tplc="1A34B3F8">
      <w:start w:val="1"/>
      <w:numFmt w:val="lowerLetter"/>
      <w:lvlText w:val="%5."/>
      <w:lvlJc w:val="left"/>
      <w:pPr>
        <w:ind w:left="4309" w:hanging="360"/>
      </w:pPr>
    </w:lvl>
    <w:lvl w:ilvl="5" w:tplc="AF443DF8">
      <w:start w:val="1"/>
      <w:numFmt w:val="lowerRoman"/>
      <w:lvlText w:val="%6."/>
      <w:lvlJc w:val="right"/>
      <w:pPr>
        <w:ind w:left="5029" w:hanging="180"/>
      </w:pPr>
    </w:lvl>
    <w:lvl w:ilvl="6" w:tplc="A7B2F6AC">
      <w:start w:val="1"/>
      <w:numFmt w:val="decimal"/>
      <w:lvlText w:val="%7."/>
      <w:lvlJc w:val="left"/>
      <w:pPr>
        <w:ind w:left="5749" w:hanging="360"/>
      </w:pPr>
    </w:lvl>
    <w:lvl w:ilvl="7" w:tplc="C18CA4C4">
      <w:start w:val="1"/>
      <w:numFmt w:val="lowerLetter"/>
      <w:lvlText w:val="%8."/>
      <w:lvlJc w:val="left"/>
      <w:pPr>
        <w:ind w:left="6469" w:hanging="360"/>
      </w:pPr>
    </w:lvl>
    <w:lvl w:ilvl="8" w:tplc="6DD856C4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FE244AB"/>
    <w:multiLevelType w:val="hybridMultilevel"/>
    <w:tmpl w:val="44FCF714"/>
    <w:lvl w:ilvl="0" w:tplc="605409C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C70A31E">
      <w:start w:val="1"/>
      <w:numFmt w:val="lowerLetter"/>
      <w:lvlText w:val="%2."/>
      <w:lvlJc w:val="left"/>
      <w:pPr>
        <w:ind w:left="1789" w:hanging="360"/>
      </w:pPr>
    </w:lvl>
    <w:lvl w:ilvl="2" w:tplc="574EDC4A">
      <w:start w:val="1"/>
      <w:numFmt w:val="lowerRoman"/>
      <w:lvlText w:val="%3."/>
      <w:lvlJc w:val="right"/>
      <w:pPr>
        <w:ind w:left="2509" w:hanging="180"/>
      </w:pPr>
    </w:lvl>
    <w:lvl w:ilvl="3" w:tplc="7DE686E4">
      <w:start w:val="1"/>
      <w:numFmt w:val="decimal"/>
      <w:lvlText w:val="%4."/>
      <w:lvlJc w:val="left"/>
      <w:pPr>
        <w:ind w:left="3229" w:hanging="360"/>
      </w:pPr>
    </w:lvl>
    <w:lvl w:ilvl="4" w:tplc="4550A358">
      <w:start w:val="1"/>
      <w:numFmt w:val="lowerLetter"/>
      <w:lvlText w:val="%5."/>
      <w:lvlJc w:val="left"/>
      <w:pPr>
        <w:ind w:left="3949" w:hanging="360"/>
      </w:pPr>
    </w:lvl>
    <w:lvl w:ilvl="5" w:tplc="E56E5114">
      <w:start w:val="1"/>
      <w:numFmt w:val="lowerRoman"/>
      <w:lvlText w:val="%6."/>
      <w:lvlJc w:val="right"/>
      <w:pPr>
        <w:ind w:left="4669" w:hanging="180"/>
      </w:pPr>
    </w:lvl>
    <w:lvl w:ilvl="6" w:tplc="E322471C">
      <w:start w:val="1"/>
      <w:numFmt w:val="decimal"/>
      <w:lvlText w:val="%7."/>
      <w:lvlJc w:val="left"/>
      <w:pPr>
        <w:ind w:left="5389" w:hanging="360"/>
      </w:pPr>
    </w:lvl>
    <w:lvl w:ilvl="7" w:tplc="6896BF3C">
      <w:start w:val="1"/>
      <w:numFmt w:val="lowerLetter"/>
      <w:lvlText w:val="%8."/>
      <w:lvlJc w:val="left"/>
      <w:pPr>
        <w:ind w:left="6109" w:hanging="360"/>
      </w:pPr>
    </w:lvl>
    <w:lvl w:ilvl="8" w:tplc="D6B20890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31F10C7"/>
    <w:multiLevelType w:val="multilevel"/>
    <w:tmpl w:val="C330B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5DBB297A"/>
    <w:multiLevelType w:val="hybridMultilevel"/>
    <w:tmpl w:val="CADE27BA"/>
    <w:lvl w:ilvl="0" w:tplc="989635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5158F28A">
      <w:start w:val="1"/>
      <w:numFmt w:val="lowerLetter"/>
      <w:lvlText w:val="%2."/>
      <w:lvlJc w:val="left"/>
      <w:pPr>
        <w:ind w:left="1440" w:hanging="360"/>
      </w:pPr>
    </w:lvl>
    <w:lvl w:ilvl="2" w:tplc="5B96DC46">
      <w:start w:val="1"/>
      <w:numFmt w:val="lowerRoman"/>
      <w:lvlText w:val="%3."/>
      <w:lvlJc w:val="right"/>
      <w:pPr>
        <w:ind w:left="2160" w:hanging="180"/>
      </w:pPr>
    </w:lvl>
    <w:lvl w:ilvl="3" w:tplc="0BA86618">
      <w:start w:val="1"/>
      <w:numFmt w:val="decimal"/>
      <w:lvlText w:val="%4."/>
      <w:lvlJc w:val="left"/>
      <w:pPr>
        <w:ind w:left="2880" w:hanging="360"/>
      </w:pPr>
    </w:lvl>
    <w:lvl w:ilvl="4" w:tplc="463CD4AA">
      <w:start w:val="1"/>
      <w:numFmt w:val="lowerLetter"/>
      <w:lvlText w:val="%5."/>
      <w:lvlJc w:val="left"/>
      <w:pPr>
        <w:ind w:left="3600" w:hanging="360"/>
      </w:pPr>
    </w:lvl>
    <w:lvl w:ilvl="5" w:tplc="396C347A">
      <w:start w:val="1"/>
      <w:numFmt w:val="lowerRoman"/>
      <w:lvlText w:val="%6."/>
      <w:lvlJc w:val="right"/>
      <w:pPr>
        <w:ind w:left="4320" w:hanging="180"/>
      </w:pPr>
    </w:lvl>
    <w:lvl w:ilvl="6" w:tplc="78329494">
      <w:start w:val="1"/>
      <w:numFmt w:val="decimal"/>
      <w:lvlText w:val="%7."/>
      <w:lvlJc w:val="left"/>
      <w:pPr>
        <w:ind w:left="5040" w:hanging="360"/>
      </w:pPr>
    </w:lvl>
    <w:lvl w:ilvl="7" w:tplc="88B0674C">
      <w:start w:val="1"/>
      <w:numFmt w:val="lowerLetter"/>
      <w:lvlText w:val="%8."/>
      <w:lvlJc w:val="left"/>
      <w:pPr>
        <w:ind w:left="5760" w:hanging="360"/>
      </w:pPr>
    </w:lvl>
    <w:lvl w:ilvl="8" w:tplc="6D0CBC8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F61A9"/>
    <w:multiLevelType w:val="hybridMultilevel"/>
    <w:tmpl w:val="CB982604"/>
    <w:lvl w:ilvl="0" w:tplc="B5E00A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EC4B35C">
      <w:start w:val="1"/>
      <w:numFmt w:val="lowerLetter"/>
      <w:lvlText w:val="%2."/>
      <w:lvlJc w:val="left"/>
      <w:pPr>
        <w:ind w:left="1788" w:hanging="360"/>
      </w:pPr>
    </w:lvl>
    <w:lvl w:ilvl="2" w:tplc="6A20E8EC">
      <w:start w:val="1"/>
      <w:numFmt w:val="lowerRoman"/>
      <w:lvlText w:val="%3."/>
      <w:lvlJc w:val="right"/>
      <w:pPr>
        <w:ind w:left="2508" w:hanging="180"/>
      </w:pPr>
    </w:lvl>
    <w:lvl w:ilvl="3" w:tplc="6B7498FA">
      <w:start w:val="1"/>
      <w:numFmt w:val="decimal"/>
      <w:lvlText w:val="%4."/>
      <w:lvlJc w:val="left"/>
      <w:pPr>
        <w:ind w:left="3228" w:hanging="360"/>
      </w:pPr>
    </w:lvl>
    <w:lvl w:ilvl="4" w:tplc="289C57BA">
      <w:start w:val="1"/>
      <w:numFmt w:val="lowerLetter"/>
      <w:lvlText w:val="%5."/>
      <w:lvlJc w:val="left"/>
      <w:pPr>
        <w:ind w:left="3948" w:hanging="360"/>
      </w:pPr>
    </w:lvl>
    <w:lvl w:ilvl="5" w:tplc="D1E61620">
      <w:start w:val="1"/>
      <w:numFmt w:val="lowerRoman"/>
      <w:lvlText w:val="%6."/>
      <w:lvlJc w:val="right"/>
      <w:pPr>
        <w:ind w:left="4668" w:hanging="180"/>
      </w:pPr>
    </w:lvl>
    <w:lvl w:ilvl="6" w:tplc="5072B50A">
      <w:start w:val="1"/>
      <w:numFmt w:val="decimal"/>
      <w:lvlText w:val="%7."/>
      <w:lvlJc w:val="left"/>
      <w:pPr>
        <w:ind w:left="5388" w:hanging="360"/>
      </w:pPr>
    </w:lvl>
    <w:lvl w:ilvl="7" w:tplc="D5E2C524">
      <w:start w:val="1"/>
      <w:numFmt w:val="lowerLetter"/>
      <w:lvlText w:val="%8."/>
      <w:lvlJc w:val="left"/>
      <w:pPr>
        <w:ind w:left="6108" w:hanging="360"/>
      </w:pPr>
    </w:lvl>
    <w:lvl w:ilvl="8" w:tplc="8F567F4C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3086B3B"/>
    <w:multiLevelType w:val="hybridMultilevel"/>
    <w:tmpl w:val="051C7AB6"/>
    <w:lvl w:ilvl="0" w:tplc="F9606A6E">
      <w:start w:val="1"/>
      <w:numFmt w:val="decimal"/>
      <w:lvlText w:val="%1."/>
      <w:lvlJc w:val="left"/>
      <w:pPr>
        <w:ind w:left="720" w:hanging="360"/>
      </w:pPr>
    </w:lvl>
    <w:lvl w:ilvl="1" w:tplc="9B9C1DC4">
      <w:start w:val="1"/>
      <w:numFmt w:val="lowerLetter"/>
      <w:lvlText w:val="%2."/>
      <w:lvlJc w:val="left"/>
      <w:pPr>
        <w:ind w:left="1440" w:hanging="360"/>
      </w:pPr>
    </w:lvl>
    <w:lvl w:ilvl="2" w:tplc="6BE255B8">
      <w:start w:val="1"/>
      <w:numFmt w:val="lowerRoman"/>
      <w:lvlText w:val="%3."/>
      <w:lvlJc w:val="right"/>
      <w:pPr>
        <w:ind w:left="2160" w:hanging="180"/>
      </w:pPr>
    </w:lvl>
    <w:lvl w:ilvl="3" w:tplc="F7AAD936">
      <w:start w:val="1"/>
      <w:numFmt w:val="decimal"/>
      <w:lvlText w:val="%4."/>
      <w:lvlJc w:val="left"/>
      <w:pPr>
        <w:ind w:left="2880" w:hanging="360"/>
      </w:pPr>
    </w:lvl>
    <w:lvl w:ilvl="4" w:tplc="9058E336">
      <w:start w:val="1"/>
      <w:numFmt w:val="lowerLetter"/>
      <w:lvlText w:val="%5."/>
      <w:lvlJc w:val="left"/>
      <w:pPr>
        <w:ind w:left="3600" w:hanging="360"/>
      </w:pPr>
    </w:lvl>
    <w:lvl w:ilvl="5" w:tplc="3286B55A">
      <w:start w:val="1"/>
      <w:numFmt w:val="lowerRoman"/>
      <w:lvlText w:val="%6."/>
      <w:lvlJc w:val="right"/>
      <w:pPr>
        <w:ind w:left="4320" w:hanging="180"/>
      </w:pPr>
    </w:lvl>
    <w:lvl w:ilvl="6" w:tplc="E0DACC04">
      <w:start w:val="1"/>
      <w:numFmt w:val="decimal"/>
      <w:lvlText w:val="%7."/>
      <w:lvlJc w:val="left"/>
      <w:pPr>
        <w:ind w:left="5040" w:hanging="360"/>
      </w:pPr>
    </w:lvl>
    <w:lvl w:ilvl="7" w:tplc="3454F9BC">
      <w:start w:val="1"/>
      <w:numFmt w:val="lowerLetter"/>
      <w:lvlText w:val="%8."/>
      <w:lvlJc w:val="left"/>
      <w:pPr>
        <w:ind w:left="5760" w:hanging="360"/>
      </w:pPr>
    </w:lvl>
    <w:lvl w:ilvl="8" w:tplc="4FF6216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D4321"/>
    <w:multiLevelType w:val="hybridMultilevel"/>
    <w:tmpl w:val="F274D658"/>
    <w:lvl w:ilvl="0" w:tplc="746A738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404CCA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488A7B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8F0FF6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6E4B74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2C2671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1883EB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E58851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23EC27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673A5994"/>
    <w:multiLevelType w:val="multilevel"/>
    <w:tmpl w:val="B6A4582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804304E"/>
    <w:multiLevelType w:val="hybridMultilevel"/>
    <w:tmpl w:val="DA2A3F9A"/>
    <w:lvl w:ilvl="0" w:tplc="4790AC6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598E1DA8">
      <w:start w:val="1"/>
      <w:numFmt w:val="lowerLetter"/>
      <w:lvlText w:val="%2."/>
      <w:lvlJc w:val="left"/>
      <w:pPr>
        <w:ind w:left="1440" w:hanging="360"/>
      </w:pPr>
    </w:lvl>
    <w:lvl w:ilvl="2" w:tplc="17209F70">
      <w:start w:val="1"/>
      <w:numFmt w:val="lowerRoman"/>
      <w:lvlText w:val="%3."/>
      <w:lvlJc w:val="right"/>
      <w:pPr>
        <w:ind w:left="2160" w:hanging="180"/>
      </w:pPr>
    </w:lvl>
    <w:lvl w:ilvl="3" w:tplc="0B6EC8A0">
      <w:start w:val="1"/>
      <w:numFmt w:val="decimal"/>
      <w:lvlText w:val="%4."/>
      <w:lvlJc w:val="left"/>
      <w:pPr>
        <w:ind w:left="2880" w:hanging="360"/>
      </w:pPr>
    </w:lvl>
    <w:lvl w:ilvl="4" w:tplc="530A0C8C">
      <w:start w:val="1"/>
      <w:numFmt w:val="lowerLetter"/>
      <w:lvlText w:val="%5."/>
      <w:lvlJc w:val="left"/>
      <w:pPr>
        <w:ind w:left="3600" w:hanging="360"/>
      </w:pPr>
    </w:lvl>
    <w:lvl w:ilvl="5" w:tplc="AAF28694">
      <w:start w:val="1"/>
      <w:numFmt w:val="lowerRoman"/>
      <w:lvlText w:val="%6."/>
      <w:lvlJc w:val="right"/>
      <w:pPr>
        <w:ind w:left="4320" w:hanging="180"/>
      </w:pPr>
    </w:lvl>
    <w:lvl w:ilvl="6" w:tplc="506CCFF4">
      <w:start w:val="1"/>
      <w:numFmt w:val="decimal"/>
      <w:lvlText w:val="%7."/>
      <w:lvlJc w:val="left"/>
      <w:pPr>
        <w:ind w:left="5040" w:hanging="360"/>
      </w:pPr>
    </w:lvl>
    <w:lvl w:ilvl="7" w:tplc="6F1AAA3C">
      <w:start w:val="1"/>
      <w:numFmt w:val="lowerLetter"/>
      <w:lvlText w:val="%8."/>
      <w:lvlJc w:val="left"/>
      <w:pPr>
        <w:ind w:left="5760" w:hanging="360"/>
      </w:pPr>
    </w:lvl>
    <w:lvl w:ilvl="8" w:tplc="4BB4914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F251FC"/>
    <w:multiLevelType w:val="hybridMultilevel"/>
    <w:tmpl w:val="EE2E2228"/>
    <w:lvl w:ilvl="0" w:tplc="D0B65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E6CDD8">
      <w:start w:val="1"/>
      <w:numFmt w:val="none"/>
      <w:lvlText w:val=""/>
      <w:lvlJc w:val="left"/>
      <w:pPr>
        <w:tabs>
          <w:tab w:val="num" w:pos="360"/>
        </w:tabs>
      </w:pPr>
    </w:lvl>
    <w:lvl w:ilvl="2" w:tplc="60147AD4">
      <w:start w:val="1"/>
      <w:numFmt w:val="none"/>
      <w:lvlText w:val=""/>
      <w:lvlJc w:val="left"/>
      <w:pPr>
        <w:tabs>
          <w:tab w:val="num" w:pos="360"/>
        </w:tabs>
      </w:pPr>
    </w:lvl>
    <w:lvl w:ilvl="3" w:tplc="A1082722">
      <w:start w:val="1"/>
      <w:numFmt w:val="none"/>
      <w:lvlText w:val=""/>
      <w:lvlJc w:val="left"/>
      <w:pPr>
        <w:tabs>
          <w:tab w:val="num" w:pos="360"/>
        </w:tabs>
      </w:pPr>
    </w:lvl>
    <w:lvl w:ilvl="4" w:tplc="C4CA1A96">
      <w:start w:val="1"/>
      <w:numFmt w:val="none"/>
      <w:lvlText w:val=""/>
      <w:lvlJc w:val="left"/>
      <w:pPr>
        <w:tabs>
          <w:tab w:val="num" w:pos="360"/>
        </w:tabs>
      </w:pPr>
    </w:lvl>
    <w:lvl w:ilvl="5" w:tplc="69FE8ECE">
      <w:start w:val="1"/>
      <w:numFmt w:val="none"/>
      <w:lvlText w:val=""/>
      <w:lvlJc w:val="left"/>
      <w:pPr>
        <w:tabs>
          <w:tab w:val="num" w:pos="360"/>
        </w:tabs>
      </w:pPr>
    </w:lvl>
    <w:lvl w:ilvl="6" w:tplc="0696E176">
      <w:start w:val="1"/>
      <w:numFmt w:val="none"/>
      <w:lvlText w:val=""/>
      <w:lvlJc w:val="left"/>
      <w:pPr>
        <w:tabs>
          <w:tab w:val="num" w:pos="360"/>
        </w:tabs>
      </w:pPr>
    </w:lvl>
    <w:lvl w:ilvl="7" w:tplc="E6CCB60A">
      <w:start w:val="1"/>
      <w:numFmt w:val="none"/>
      <w:lvlText w:val=""/>
      <w:lvlJc w:val="left"/>
      <w:pPr>
        <w:tabs>
          <w:tab w:val="num" w:pos="360"/>
        </w:tabs>
      </w:pPr>
    </w:lvl>
    <w:lvl w:ilvl="8" w:tplc="35CC23F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3" w15:restartNumberingAfterBreak="0">
    <w:nsid w:val="69844DC6"/>
    <w:multiLevelType w:val="hybridMultilevel"/>
    <w:tmpl w:val="E8EADBC8"/>
    <w:lvl w:ilvl="0" w:tplc="1D0842B4">
      <w:start w:val="1"/>
      <w:numFmt w:val="decimal"/>
      <w:lvlText w:val="%1."/>
      <w:lvlJc w:val="left"/>
      <w:pPr>
        <w:ind w:left="643" w:hanging="360"/>
      </w:pPr>
    </w:lvl>
    <w:lvl w:ilvl="1" w:tplc="3F5AD45A">
      <w:start w:val="1"/>
      <w:numFmt w:val="lowerLetter"/>
      <w:lvlText w:val="%2."/>
      <w:lvlJc w:val="left"/>
      <w:pPr>
        <w:ind w:left="1363" w:hanging="360"/>
      </w:pPr>
    </w:lvl>
    <w:lvl w:ilvl="2" w:tplc="03308634">
      <w:start w:val="1"/>
      <w:numFmt w:val="lowerRoman"/>
      <w:lvlText w:val="%3."/>
      <w:lvlJc w:val="right"/>
      <w:pPr>
        <w:ind w:left="2083" w:hanging="180"/>
      </w:pPr>
    </w:lvl>
    <w:lvl w:ilvl="3" w:tplc="D7E4EE56">
      <w:start w:val="1"/>
      <w:numFmt w:val="decimal"/>
      <w:lvlText w:val="%4."/>
      <w:lvlJc w:val="left"/>
      <w:pPr>
        <w:ind w:left="2803" w:hanging="360"/>
      </w:pPr>
    </w:lvl>
    <w:lvl w:ilvl="4" w:tplc="E58607BC">
      <w:start w:val="1"/>
      <w:numFmt w:val="lowerLetter"/>
      <w:lvlText w:val="%5."/>
      <w:lvlJc w:val="left"/>
      <w:pPr>
        <w:ind w:left="3523" w:hanging="360"/>
      </w:pPr>
    </w:lvl>
    <w:lvl w:ilvl="5" w:tplc="149021C0">
      <w:start w:val="1"/>
      <w:numFmt w:val="lowerRoman"/>
      <w:lvlText w:val="%6."/>
      <w:lvlJc w:val="right"/>
      <w:pPr>
        <w:ind w:left="4243" w:hanging="180"/>
      </w:pPr>
    </w:lvl>
    <w:lvl w:ilvl="6" w:tplc="0D0E2A52">
      <w:start w:val="1"/>
      <w:numFmt w:val="decimal"/>
      <w:lvlText w:val="%7."/>
      <w:lvlJc w:val="left"/>
      <w:pPr>
        <w:ind w:left="4963" w:hanging="360"/>
      </w:pPr>
    </w:lvl>
    <w:lvl w:ilvl="7" w:tplc="F55EBCF6">
      <w:start w:val="1"/>
      <w:numFmt w:val="lowerLetter"/>
      <w:lvlText w:val="%8."/>
      <w:lvlJc w:val="left"/>
      <w:pPr>
        <w:ind w:left="5683" w:hanging="360"/>
      </w:pPr>
    </w:lvl>
    <w:lvl w:ilvl="8" w:tplc="D3D0847E">
      <w:start w:val="1"/>
      <w:numFmt w:val="lowerRoman"/>
      <w:lvlText w:val="%9."/>
      <w:lvlJc w:val="right"/>
      <w:pPr>
        <w:ind w:left="6403" w:hanging="180"/>
      </w:pPr>
    </w:lvl>
  </w:abstractNum>
  <w:abstractNum w:abstractNumId="34" w15:restartNumberingAfterBreak="0">
    <w:nsid w:val="6A866941"/>
    <w:multiLevelType w:val="hybridMultilevel"/>
    <w:tmpl w:val="7BCE0AEC"/>
    <w:lvl w:ilvl="0" w:tplc="413061A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198907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036671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814C81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B98EF3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28E886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6A4DF4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1BA307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5DE05C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5" w15:restartNumberingAfterBreak="0">
    <w:nsid w:val="6C5077BB"/>
    <w:multiLevelType w:val="hybridMultilevel"/>
    <w:tmpl w:val="02C4538A"/>
    <w:lvl w:ilvl="0" w:tplc="5EC06E2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4B569CE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D2C2123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51B0231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7E7E232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EEAA769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D0BC7C7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8D220F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B5D6596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6CA54272"/>
    <w:multiLevelType w:val="hybridMultilevel"/>
    <w:tmpl w:val="A67EAD08"/>
    <w:lvl w:ilvl="0" w:tplc="AB2E9A34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6D64FD9C">
      <w:start w:val="1"/>
      <w:numFmt w:val="lowerLetter"/>
      <w:lvlText w:val="%2."/>
      <w:lvlJc w:val="left"/>
      <w:pPr>
        <w:ind w:left="1023" w:hanging="360"/>
      </w:pPr>
    </w:lvl>
    <w:lvl w:ilvl="2" w:tplc="F7DA2024">
      <w:start w:val="1"/>
      <w:numFmt w:val="lowerRoman"/>
      <w:lvlText w:val="%3."/>
      <w:lvlJc w:val="right"/>
      <w:pPr>
        <w:ind w:left="1743" w:hanging="180"/>
      </w:pPr>
    </w:lvl>
    <w:lvl w:ilvl="3" w:tplc="8F80BCCE">
      <w:start w:val="1"/>
      <w:numFmt w:val="decimal"/>
      <w:lvlText w:val="%4."/>
      <w:lvlJc w:val="left"/>
      <w:pPr>
        <w:ind w:left="2463" w:hanging="360"/>
      </w:pPr>
    </w:lvl>
    <w:lvl w:ilvl="4" w:tplc="E0F2653E">
      <w:start w:val="1"/>
      <w:numFmt w:val="lowerLetter"/>
      <w:lvlText w:val="%5."/>
      <w:lvlJc w:val="left"/>
      <w:pPr>
        <w:ind w:left="3183" w:hanging="360"/>
      </w:pPr>
    </w:lvl>
    <w:lvl w:ilvl="5" w:tplc="6ED08970">
      <w:start w:val="1"/>
      <w:numFmt w:val="lowerRoman"/>
      <w:lvlText w:val="%6."/>
      <w:lvlJc w:val="right"/>
      <w:pPr>
        <w:ind w:left="3903" w:hanging="180"/>
      </w:pPr>
    </w:lvl>
    <w:lvl w:ilvl="6" w:tplc="10561F06">
      <w:start w:val="1"/>
      <w:numFmt w:val="decimal"/>
      <w:lvlText w:val="%7."/>
      <w:lvlJc w:val="left"/>
      <w:pPr>
        <w:ind w:left="4623" w:hanging="360"/>
      </w:pPr>
    </w:lvl>
    <w:lvl w:ilvl="7" w:tplc="7A601648">
      <w:start w:val="1"/>
      <w:numFmt w:val="lowerLetter"/>
      <w:lvlText w:val="%8."/>
      <w:lvlJc w:val="left"/>
      <w:pPr>
        <w:ind w:left="5343" w:hanging="360"/>
      </w:pPr>
    </w:lvl>
    <w:lvl w:ilvl="8" w:tplc="424CBB3C">
      <w:start w:val="1"/>
      <w:numFmt w:val="lowerRoman"/>
      <w:lvlText w:val="%9."/>
      <w:lvlJc w:val="right"/>
      <w:pPr>
        <w:ind w:left="6063" w:hanging="180"/>
      </w:pPr>
    </w:lvl>
  </w:abstractNum>
  <w:abstractNum w:abstractNumId="37" w15:restartNumberingAfterBreak="0">
    <w:nsid w:val="6CBC44C1"/>
    <w:multiLevelType w:val="hybridMultilevel"/>
    <w:tmpl w:val="A1907D22"/>
    <w:lvl w:ilvl="0" w:tplc="F0B4ACA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E2EEF8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E46FEA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3F444B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4B2A1B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B5E96C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42E113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0E2CC4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5CCD33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8" w15:restartNumberingAfterBreak="0">
    <w:nsid w:val="6DE65278"/>
    <w:multiLevelType w:val="hybridMultilevel"/>
    <w:tmpl w:val="F60CD372"/>
    <w:lvl w:ilvl="0" w:tplc="36026F28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D298CB74">
      <w:start w:val="1"/>
      <w:numFmt w:val="lowerLetter"/>
      <w:lvlText w:val="%2."/>
      <w:lvlJc w:val="left"/>
      <w:pPr>
        <w:ind w:left="1197" w:hanging="360"/>
      </w:pPr>
    </w:lvl>
    <w:lvl w:ilvl="2" w:tplc="C7A6E3D8">
      <w:start w:val="1"/>
      <w:numFmt w:val="lowerRoman"/>
      <w:lvlText w:val="%3."/>
      <w:lvlJc w:val="right"/>
      <w:pPr>
        <w:ind w:left="1917" w:hanging="180"/>
      </w:pPr>
    </w:lvl>
    <w:lvl w:ilvl="3" w:tplc="831658E0">
      <w:start w:val="1"/>
      <w:numFmt w:val="decimal"/>
      <w:lvlText w:val="%4."/>
      <w:lvlJc w:val="left"/>
      <w:pPr>
        <w:ind w:left="2637" w:hanging="360"/>
      </w:pPr>
    </w:lvl>
    <w:lvl w:ilvl="4" w:tplc="17DA5712">
      <w:start w:val="1"/>
      <w:numFmt w:val="lowerLetter"/>
      <w:lvlText w:val="%5."/>
      <w:lvlJc w:val="left"/>
      <w:pPr>
        <w:ind w:left="3357" w:hanging="360"/>
      </w:pPr>
    </w:lvl>
    <w:lvl w:ilvl="5" w:tplc="CAB65372">
      <w:start w:val="1"/>
      <w:numFmt w:val="lowerRoman"/>
      <w:lvlText w:val="%6."/>
      <w:lvlJc w:val="right"/>
      <w:pPr>
        <w:ind w:left="4077" w:hanging="180"/>
      </w:pPr>
    </w:lvl>
    <w:lvl w:ilvl="6" w:tplc="A9DA977A">
      <w:start w:val="1"/>
      <w:numFmt w:val="decimal"/>
      <w:lvlText w:val="%7."/>
      <w:lvlJc w:val="left"/>
      <w:pPr>
        <w:ind w:left="4797" w:hanging="360"/>
      </w:pPr>
    </w:lvl>
    <w:lvl w:ilvl="7" w:tplc="C7A479A4">
      <w:start w:val="1"/>
      <w:numFmt w:val="lowerLetter"/>
      <w:lvlText w:val="%8."/>
      <w:lvlJc w:val="left"/>
      <w:pPr>
        <w:ind w:left="5517" w:hanging="360"/>
      </w:pPr>
    </w:lvl>
    <w:lvl w:ilvl="8" w:tplc="EE9A1FBC">
      <w:start w:val="1"/>
      <w:numFmt w:val="lowerRoman"/>
      <w:lvlText w:val="%9."/>
      <w:lvlJc w:val="right"/>
      <w:pPr>
        <w:ind w:left="6237" w:hanging="180"/>
      </w:pPr>
    </w:lvl>
  </w:abstractNum>
  <w:abstractNum w:abstractNumId="39" w15:restartNumberingAfterBreak="0">
    <w:nsid w:val="6E4E7992"/>
    <w:multiLevelType w:val="hybridMultilevel"/>
    <w:tmpl w:val="540CE176"/>
    <w:lvl w:ilvl="0" w:tplc="FCD06E38">
      <w:start w:val="1"/>
      <w:numFmt w:val="decimal"/>
      <w:lvlText w:val="%1."/>
      <w:lvlJc w:val="left"/>
      <w:pPr>
        <w:ind w:left="720" w:hanging="360"/>
      </w:pPr>
    </w:lvl>
    <w:lvl w:ilvl="1" w:tplc="DB144558">
      <w:start w:val="1"/>
      <w:numFmt w:val="lowerLetter"/>
      <w:lvlText w:val="%2."/>
      <w:lvlJc w:val="left"/>
      <w:pPr>
        <w:ind w:left="1440" w:hanging="360"/>
      </w:pPr>
    </w:lvl>
    <w:lvl w:ilvl="2" w:tplc="B2C48754">
      <w:start w:val="1"/>
      <w:numFmt w:val="lowerRoman"/>
      <w:lvlText w:val="%3."/>
      <w:lvlJc w:val="right"/>
      <w:pPr>
        <w:ind w:left="2160" w:hanging="180"/>
      </w:pPr>
    </w:lvl>
    <w:lvl w:ilvl="3" w:tplc="0A70ABD0">
      <w:start w:val="1"/>
      <w:numFmt w:val="decimal"/>
      <w:lvlText w:val="%4."/>
      <w:lvlJc w:val="left"/>
      <w:pPr>
        <w:ind w:left="2880" w:hanging="360"/>
      </w:pPr>
    </w:lvl>
    <w:lvl w:ilvl="4" w:tplc="F4E8EA98">
      <w:start w:val="1"/>
      <w:numFmt w:val="lowerLetter"/>
      <w:lvlText w:val="%5."/>
      <w:lvlJc w:val="left"/>
      <w:pPr>
        <w:ind w:left="3600" w:hanging="360"/>
      </w:pPr>
    </w:lvl>
    <w:lvl w:ilvl="5" w:tplc="6420C014">
      <w:start w:val="1"/>
      <w:numFmt w:val="lowerRoman"/>
      <w:lvlText w:val="%6."/>
      <w:lvlJc w:val="right"/>
      <w:pPr>
        <w:ind w:left="4320" w:hanging="180"/>
      </w:pPr>
    </w:lvl>
    <w:lvl w:ilvl="6" w:tplc="7804C394">
      <w:start w:val="1"/>
      <w:numFmt w:val="decimal"/>
      <w:lvlText w:val="%7."/>
      <w:lvlJc w:val="left"/>
      <w:pPr>
        <w:ind w:left="5040" w:hanging="360"/>
      </w:pPr>
    </w:lvl>
    <w:lvl w:ilvl="7" w:tplc="7BEC87EC">
      <w:start w:val="1"/>
      <w:numFmt w:val="lowerLetter"/>
      <w:lvlText w:val="%8."/>
      <w:lvlJc w:val="left"/>
      <w:pPr>
        <w:ind w:left="5760" w:hanging="360"/>
      </w:pPr>
    </w:lvl>
    <w:lvl w:ilvl="8" w:tplc="CA9C777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C87302"/>
    <w:multiLevelType w:val="hybridMultilevel"/>
    <w:tmpl w:val="DFD6A89A"/>
    <w:lvl w:ilvl="0" w:tplc="8FE257E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5486B3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A6E726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838712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D2C4C8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848C27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038ABE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6D4456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69AE07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1" w15:restartNumberingAfterBreak="0">
    <w:nsid w:val="75267B75"/>
    <w:multiLevelType w:val="hybridMultilevel"/>
    <w:tmpl w:val="21681690"/>
    <w:lvl w:ilvl="0" w:tplc="DDE8948A">
      <w:start w:val="1"/>
      <w:numFmt w:val="bullet"/>
      <w:lvlText w:val="–"/>
      <w:lvlJc w:val="left"/>
      <w:pPr>
        <w:ind w:left="2833" w:hanging="360"/>
      </w:pPr>
      <w:rPr>
        <w:rFonts w:ascii="Arial" w:eastAsia="Arial" w:hAnsi="Arial" w:cs="Arial" w:hint="default"/>
      </w:rPr>
    </w:lvl>
    <w:lvl w:ilvl="1" w:tplc="DDDCC512">
      <w:start w:val="1"/>
      <w:numFmt w:val="bullet"/>
      <w:lvlText w:val="o"/>
      <w:lvlJc w:val="left"/>
      <w:pPr>
        <w:ind w:left="3553" w:hanging="360"/>
      </w:pPr>
      <w:rPr>
        <w:rFonts w:ascii="Courier New" w:eastAsia="Courier New" w:hAnsi="Courier New" w:cs="Courier New" w:hint="default"/>
      </w:rPr>
    </w:lvl>
    <w:lvl w:ilvl="2" w:tplc="E32458DC">
      <w:start w:val="1"/>
      <w:numFmt w:val="bullet"/>
      <w:lvlText w:val="§"/>
      <w:lvlJc w:val="left"/>
      <w:pPr>
        <w:ind w:left="4273" w:hanging="360"/>
      </w:pPr>
      <w:rPr>
        <w:rFonts w:ascii="Wingdings" w:eastAsia="Wingdings" w:hAnsi="Wingdings" w:cs="Wingdings" w:hint="default"/>
      </w:rPr>
    </w:lvl>
    <w:lvl w:ilvl="3" w:tplc="5A5A89BE">
      <w:start w:val="1"/>
      <w:numFmt w:val="bullet"/>
      <w:lvlText w:val="·"/>
      <w:lvlJc w:val="left"/>
      <w:pPr>
        <w:ind w:left="4993" w:hanging="360"/>
      </w:pPr>
      <w:rPr>
        <w:rFonts w:ascii="Symbol" w:eastAsia="Symbol" w:hAnsi="Symbol" w:cs="Symbol" w:hint="default"/>
      </w:rPr>
    </w:lvl>
    <w:lvl w:ilvl="4" w:tplc="C5D4E5B6">
      <w:start w:val="1"/>
      <w:numFmt w:val="bullet"/>
      <w:lvlText w:val="o"/>
      <w:lvlJc w:val="left"/>
      <w:pPr>
        <w:ind w:left="5713" w:hanging="360"/>
      </w:pPr>
      <w:rPr>
        <w:rFonts w:ascii="Courier New" w:eastAsia="Courier New" w:hAnsi="Courier New" w:cs="Courier New" w:hint="default"/>
      </w:rPr>
    </w:lvl>
    <w:lvl w:ilvl="5" w:tplc="3E140938">
      <w:start w:val="1"/>
      <w:numFmt w:val="bullet"/>
      <w:lvlText w:val="§"/>
      <w:lvlJc w:val="left"/>
      <w:pPr>
        <w:ind w:left="6433" w:hanging="360"/>
      </w:pPr>
      <w:rPr>
        <w:rFonts w:ascii="Wingdings" w:eastAsia="Wingdings" w:hAnsi="Wingdings" w:cs="Wingdings" w:hint="default"/>
      </w:rPr>
    </w:lvl>
    <w:lvl w:ilvl="6" w:tplc="28D6EFF2">
      <w:start w:val="1"/>
      <w:numFmt w:val="bullet"/>
      <w:lvlText w:val="·"/>
      <w:lvlJc w:val="left"/>
      <w:pPr>
        <w:ind w:left="7153" w:hanging="360"/>
      </w:pPr>
      <w:rPr>
        <w:rFonts w:ascii="Symbol" w:eastAsia="Symbol" w:hAnsi="Symbol" w:cs="Symbol" w:hint="default"/>
      </w:rPr>
    </w:lvl>
    <w:lvl w:ilvl="7" w:tplc="C1489A80">
      <w:start w:val="1"/>
      <w:numFmt w:val="bullet"/>
      <w:lvlText w:val="o"/>
      <w:lvlJc w:val="left"/>
      <w:pPr>
        <w:ind w:left="7873" w:hanging="360"/>
      </w:pPr>
      <w:rPr>
        <w:rFonts w:ascii="Courier New" w:eastAsia="Courier New" w:hAnsi="Courier New" w:cs="Courier New" w:hint="default"/>
      </w:rPr>
    </w:lvl>
    <w:lvl w:ilvl="8" w:tplc="9C446852">
      <w:start w:val="1"/>
      <w:numFmt w:val="bullet"/>
      <w:lvlText w:val="§"/>
      <w:lvlJc w:val="left"/>
      <w:pPr>
        <w:ind w:left="8593" w:hanging="360"/>
      </w:pPr>
      <w:rPr>
        <w:rFonts w:ascii="Wingdings" w:eastAsia="Wingdings" w:hAnsi="Wingdings" w:cs="Wingdings" w:hint="default"/>
      </w:rPr>
    </w:lvl>
  </w:abstractNum>
  <w:abstractNum w:abstractNumId="42" w15:restartNumberingAfterBreak="0">
    <w:nsid w:val="78F642AB"/>
    <w:multiLevelType w:val="hybridMultilevel"/>
    <w:tmpl w:val="9932BADA"/>
    <w:lvl w:ilvl="0" w:tplc="D43CC2D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61FA4C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DEB2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5C8E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2A11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B8CF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F858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A271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64CB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FC3984"/>
    <w:multiLevelType w:val="hybridMultilevel"/>
    <w:tmpl w:val="8F4A7EC8"/>
    <w:lvl w:ilvl="0" w:tplc="64DCB516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AF0E2B5C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C0168048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D3B8CB0C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21C617CA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E0CA7BA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FA6BD2E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5E8D184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757C7002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4" w15:restartNumberingAfterBreak="0">
    <w:nsid w:val="7CB176B1"/>
    <w:multiLevelType w:val="hybridMultilevel"/>
    <w:tmpl w:val="8A846F28"/>
    <w:lvl w:ilvl="0" w:tplc="F4AE36BE">
      <w:start w:val="1"/>
      <w:numFmt w:val="decimal"/>
      <w:lvlText w:val="%1."/>
      <w:lvlJc w:val="left"/>
      <w:pPr>
        <w:ind w:left="720" w:hanging="360"/>
      </w:pPr>
    </w:lvl>
    <w:lvl w:ilvl="1" w:tplc="7E7A9A90">
      <w:start w:val="1"/>
      <w:numFmt w:val="lowerLetter"/>
      <w:lvlText w:val="%2."/>
      <w:lvlJc w:val="left"/>
      <w:pPr>
        <w:ind w:left="1440" w:hanging="360"/>
      </w:pPr>
    </w:lvl>
    <w:lvl w:ilvl="2" w:tplc="211CAA2E">
      <w:start w:val="1"/>
      <w:numFmt w:val="lowerRoman"/>
      <w:lvlText w:val="%3."/>
      <w:lvlJc w:val="right"/>
      <w:pPr>
        <w:ind w:left="2160" w:hanging="180"/>
      </w:pPr>
    </w:lvl>
    <w:lvl w:ilvl="3" w:tplc="3992E8B6">
      <w:start w:val="1"/>
      <w:numFmt w:val="decimal"/>
      <w:lvlText w:val="%4."/>
      <w:lvlJc w:val="left"/>
      <w:pPr>
        <w:ind w:left="2880" w:hanging="360"/>
      </w:pPr>
    </w:lvl>
    <w:lvl w:ilvl="4" w:tplc="3594EF7E">
      <w:start w:val="1"/>
      <w:numFmt w:val="lowerLetter"/>
      <w:lvlText w:val="%5."/>
      <w:lvlJc w:val="left"/>
      <w:pPr>
        <w:ind w:left="3600" w:hanging="360"/>
      </w:pPr>
    </w:lvl>
    <w:lvl w:ilvl="5" w:tplc="7088B2D2">
      <w:start w:val="1"/>
      <w:numFmt w:val="lowerRoman"/>
      <w:lvlText w:val="%6."/>
      <w:lvlJc w:val="right"/>
      <w:pPr>
        <w:ind w:left="4320" w:hanging="180"/>
      </w:pPr>
    </w:lvl>
    <w:lvl w:ilvl="6" w:tplc="A4D40B86">
      <w:start w:val="1"/>
      <w:numFmt w:val="decimal"/>
      <w:lvlText w:val="%7."/>
      <w:lvlJc w:val="left"/>
      <w:pPr>
        <w:ind w:left="5040" w:hanging="360"/>
      </w:pPr>
    </w:lvl>
    <w:lvl w:ilvl="7" w:tplc="60E0FB64">
      <w:start w:val="1"/>
      <w:numFmt w:val="lowerLetter"/>
      <w:lvlText w:val="%8."/>
      <w:lvlJc w:val="left"/>
      <w:pPr>
        <w:ind w:left="5760" w:hanging="360"/>
      </w:pPr>
    </w:lvl>
    <w:lvl w:ilvl="8" w:tplc="B296C3CC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1E2A50"/>
    <w:multiLevelType w:val="hybridMultilevel"/>
    <w:tmpl w:val="EACE8906"/>
    <w:lvl w:ilvl="0" w:tplc="40A673D2">
      <w:start w:val="1"/>
      <w:numFmt w:val="decimal"/>
      <w:lvlText w:val="%1."/>
      <w:lvlJc w:val="left"/>
      <w:pPr>
        <w:ind w:left="720" w:hanging="360"/>
      </w:pPr>
    </w:lvl>
    <w:lvl w:ilvl="1" w:tplc="D376EBCE">
      <w:start w:val="1"/>
      <w:numFmt w:val="lowerLetter"/>
      <w:lvlText w:val="%2."/>
      <w:lvlJc w:val="left"/>
      <w:pPr>
        <w:ind w:left="1440" w:hanging="360"/>
      </w:pPr>
    </w:lvl>
    <w:lvl w:ilvl="2" w:tplc="C07256DC">
      <w:start w:val="1"/>
      <w:numFmt w:val="lowerRoman"/>
      <w:lvlText w:val="%3."/>
      <w:lvlJc w:val="right"/>
      <w:pPr>
        <w:ind w:left="2160" w:hanging="180"/>
      </w:pPr>
    </w:lvl>
    <w:lvl w:ilvl="3" w:tplc="CB9CC60E">
      <w:start w:val="1"/>
      <w:numFmt w:val="decimal"/>
      <w:lvlText w:val="%4."/>
      <w:lvlJc w:val="left"/>
      <w:pPr>
        <w:ind w:left="2880" w:hanging="360"/>
      </w:pPr>
    </w:lvl>
    <w:lvl w:ilvl="4" w:tplc="BC7A16BC">
      <w:start w:val="1"/>
      <w:numFmt w:val="lowerLetter"/>
      <w:lvlText w:val="%5."/>
      <w:lvlJc w:val="left"/>
      <w:pPr>
        <w:ind w:left="3600" w:hanging="360"/>
      </w:pPr>
    </w:lvl>
    <w:lvl w:ilvl="5" w:tplc="6A549124">
      <w:start w:val="1"/>
      <w:numFmt w:val="lowerRoman"/>
      <w:lvlText w:val="%6."/>
      <w:lvlJc w:val="right"/>
      <w:pPr>
        <w:ind w:left="4320" w:hanging="180"/>
      </w:pPr>
    </w:lvl>
    <w:lvl w:ilvl="6" w:tplc="94FE4694">
      <w:start w:val="1"/>
      <w:numFmt w:val="decimal"/>
      <w:lvlText w:val="%7."/>
      <w:lvlJc w:val="left"/>
      <w:pPr>
        <w:ind w:left="5040" w:hanging="360"/>
      </w:pPr>
    </w:lvl>
    <w:lvl w:ilvl="7" w:tplc="038C6C6C">
      <w:start w:val="1"/>
      <w:numFmt w:val="lowerLetter"/>
      <w:lvlText w:val="%8."/>
      <w:lvlJc w:val="left"/>
      <w:pPr>
        <w:ind w:left="5760" w:hanging="360"/>
      </w:pPr>
    </w:lvl>
    <w:lvl w:ilvl="8" w:tplc="061819A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0"/>
  </w:num>
  <w:num w:numId="3">
    <w:abstractNumId w:val="1"/>
  </w:num>
  <w:num w:numId="4">
    <w:abstractNumId w:val="3"/>
  </w:num>
  <w:num w:numId="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</w:num>
  <w:num w:numId="7">
    <w:abstractNumId w:val="9"/>
  </w:num>
  <w:num w:numId="8">
    <w:abstractNumId w:val="7"/>
  </w:num>
  <w:num w:numId="9">
    <w:abstractNumId w:val="6"/>
  </w:num>
  <w:num w:numId="10">
    <w:abstractNumId w:val="31"/>
  </w:num>
  <w:num w:numId="11">
    <w:abstractNumId w:val="26"/>
  </w:num>
  <w:num w:numId="12">
    <w:abstractNumId w:val="2"/>
  </w:num>
  <w:num w:numId="13">
    <w:abstractNumId w:val="9"/>
  </w:num>
  <w:num w:numId="14">
    <w:abstractNumId w:val="17"/>
  </w:num>
  <w:num w:numId="15">
    <w:abstractNumId w:val="32"/>
  </w:num>
  <w:num w:numId="16">
    <w:abstractNumId w:val="12"/>
  </w:num>
  <w:num w:numId="17">
    <w:abstractNumId w:val="10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4"/>
  </w:num>
  <w:num w:numId="20">
    <w:abstractNumId w:val="24"/>
  </w:num>
  <w:num w:numId="21">
    <w:abstractNumId w:val="27"/>
  </w:num>
  <w:num w:numId="22">
    <w:abstractNumId w:val="16"/>
  </w:num>
  <w:num w:numId="23">
    <w:abstractNumId w:val="36"/>
  </w:num>
  <w:num w:numId="24">
    <w:abstractNumId w:val="18"/>
  </w:num>
  <w:num w:numId="25">
    <w:abstractNumId w:val="0"/>
  </w:num>
  <w:num w:numId="26">
    <w:abstractNumId w:val="33"/>
  </w:num>
  <w:num w:numId="2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20"/>
  </w:num>
  <w:num w:numId="30">
    <w:abstractNumId w:val="45"/>
  </w:num>
  <w:num w:numId="31">
    <w:abstractNumId w:val="13"/>
  </w:num>
  <w:num w:numId="32">
    <w:abstractNumId w:val="39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19"/>
  </w:num>
  <w:num w:numId="36">
    <w:abstractNumId w:val="5"/>
  </w:num>
  <w:num w:numId="37">
    <w:abstractNumId w:val="11"/>
  </w:num>
  <w:num w:numId="38">
    <w:abstractNumId w:val="38"/>
  </w:num>
  <w:num w:numId="39">
    <w:abstractNumId w:val="25"/>
  </w:num>
  <w:num w:numId="40">
    <w:abstractNumId w:val="22"/>
  </w:num>
  <w:num w:numId="41">
    <w:abstractNumId w:val="35"/>
  </w:num>
  <w:num w:numId="42">
    <w:abstractNumId w:val="4"/>
  </w:num>
  <w:num w:numId="43">
    <w:abstractNumId w:val="40"/>
  </w:num>
  <w:num w:numId="44">
    <w:abstractNumId w:val="8"/>
  </w:num>
  <w:num w:numId="45">
    <w:abstractNumId w:val="29"/>
  </w:num>
  <w:num w:numId="46">
    <w:abstractNumId w:val="37"/>
  </w:num>
  <w:num w:numId="47">
    <w:abstractNumId w:val="34"/>
  </w:num>
  <w:num w:numId="48">
    <w:abstractNumId w:val="41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B9E"/>
    <w:rsid w:val="0065088F"/>
    <w:rsid w:val="00A42DAB"/>
    <w:rsid w:val="00DA7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C962C"/>
  <w15:docId w15:val="{720A72AC-3E24-4E93-90A0-C06E7FC7F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0"/>
    <w:next w:val="a0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0"/>
    <w:next w:val="a0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bCs/>
      <w:color w:val="000000"/>
      <w:sz w:val="28"/>
      <w:szCs w:val="28"/>
    </w:rPr>
  </w:style>
  <w:style w:type="paragraph" w:styleId="5">
    <w:name w:val="heading 5"/>
    <w:basedOn w:val="a0"/>
    <w:next w:val="a0"/>
    <w:link w:val="50"/>
    <w:qFormat/>
    <w:pPr>
      <w:keepNext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4">
    <w:name w:val="Subtitle"/>
    <w:basedOn w:val="a0"/>
    <w:next w:val="a0"/>
    <w:link w:val="a5"/>
    <w:uiPriority w:val="11"/>
    <w:qFormat/>
    <w:pPr>
      <w:spacing w:before="200" w:after="200"/>
    </w:pPr>
  </w:style>
  <w:style w:type="character" w:customStyle="1" w:styleId="a5">
    <w:name w:val="Подзаголовок Знак"/>
    <w:basedOn w:val="a1"/>
    <w:link w:val="a4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0"/>
    <w:next w:val="a0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FooterChar">
    <w:name w:val="Footer Char"/>
    <w:basedOn w:val="a1"/>
    <w:uiPriority w:val="99"/>
  </w:style>
  <w:style w:type="paragraph" w:styleId="a8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0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1"/>
    <w:uiPriority w:val="99"/>
    <w:semiHidden/>
    <w:unhideWhenUsed/>
    <w:rPr>
      <w:vertAlign w:val="superscript"/>
    </w:rPr>
  </w:style>
  <w:style w:type="paragraph" w:styleId="13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0"/>
    <w:next w:val="a0"/>
    <w:uiPriority w:val="99"/>
    <w:unhideWhenUsed/>
  </w:style>
  <w:style w:type="paragraph" w:customStyle="1" w:styleId="14">
    <w:name w:val="Стиль1"/>
    <w:basedOn w:val="a0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0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e">
    <w:name w:val="Body Text Indent"/>
    <w:basedOn w:val="a0"/>
    <w:link w:val="af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f0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ody Text"/>
    <w:basedOn w:val="a0"/>
    <w:link w:val="15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2">
    <w:name w:val="footer"/>
    <w:basedOn w:val="a0"/>
    <w:link w:val="af3"/>
    <w:uiPriority w:val="99"/>
    <w:pPr>
      <w:tabs>
        <w:tab w:val="center" w:pos="4677"/>
        <w:tab w:val="right" w:pos="9355"/>
      </w:tabs>
    </w:pPr>
  </w:style>
  <w:style w:type="character" w:styleId="af4">
    <w:name w:val="page number"/>
    <w:basedOn w:val="a1"/>
  </w:style>
  <w:style w:type="character" w:customStyle="1" w:styleId="20">
    <w:name w:val="Заголовок 2 Знак"/>
    <w:basedOn w:val="a1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5">
    <w:name w:val="header"/>
    <w:basedOn w:val="a0"/>
    <w:link w:val="af6"/>
    <w:pPr>
      <w:tabs>
        <w:tab w:val="center" w:pos="4677"/>
        <w:tab w:val="right" w:pos="9355"/>
      </w:tabs>
    </w:pPr>
  </w:style>
  <w:style w:type="paragraph" w:styleId="af7">
    <w:name w:val="Balloon Text"/>
    <w:basedOn w:val="a0"/>
    <w:link w:val="af8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rPr>
      <w:rFonts w:ascii="Tahoma" w:hAnsi="Tahoma" w:cs="Tahoma"/>
      <w:sz w:val="16"/>
      <w:szCs w:val="16"/>
    </w:rPr>
  </w:style>
  <w:style w:type="paragraph" w:styleId="af9">
    <w:name w:val="List Paragraph"/>
    <w:basedOn w:val="a0"/>
    <w:link w:val="afa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b">
    <w:name w:val="Normal (Web)"/>
    <w:basedOn w:val="a0"/>
    <w:pPr>
      <w:spacing w:before="100" w:beforeAutospacing="1" w:after="100" w:afterAutospacing="1"/>
    </w:pPr>
  </w:style>
  <w:style w:type="character" w:styleId="afc">
    <w:name w:val="Strong"/>
    <w:qFormat/>
    <w:rPr>
      <w:b/>
      <w:bCs/>
    </w:rPr>
  </w:style>
  <w:style w:type="paragraph" w:styleId="afd">
    <w:name w:val="Plain Text"/>
    <w:basedOn w:val="a0"/>
    <w:link w:val="afe"/>
    <w:rPr>
      <w:rFonts w:ascii="Courier New" w:hAnsi="Courier New" w:cs="Courier New"/>
      <w:sz w:val="20"/>
      <w:szCs w:val="20"/>
    </w:rPr>
  </w:style>
  <w:style w:type="character" w:customStyle="1" w:styleId="afe">
    <w:name w:val="Текст Знак"/>
    <w:basedOn w:val="a1"/>
    <w:link w:val="afd"/>
    <w:rPr>
      <w:rFonts w:ascii="Courier New" w:hAnsi="Courier New" w:cs="Courier New"/>
    </w:rPr>
  </w:style>
  <w:style w:type="paragraph" w:styleId="aff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pPr>
      <w:widowControl w:val="0"/>
    </w:pPr>
    <w:rPr>
      <w:sz w:val="24"/>
      <w:szCs w:val="24"/>
    </w:rPr>
  </w:style>
  <w:style w:type="character" w:styleId="aff0">
    <w:name w:val="Hyperlink"/>
    <w:basedOn w:val="a1"/>
    <w:rPr>
      <w:rFonts w:cs="Times New Roman"/>
      <w:color w:val="0000FF"/>
      <w:u w:val="single"/>
    </w:rPr>
  </w:style>
  <w:style w:type="paragraph" w:customStyle="1" w:styleId="16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0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1">
    <w:name w:val="Emphasis"/>
    <w:basedOn w:val="a1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2">
    <w:name w:val="FollowedHyperlink"/>
    <w:unhideWhenUsed/>
    <w:rPr>
      <w:color w:val="800080"/>
      <w:u w:val="single"/>
    </w:rPr>
  </w:style>
  <w:style w:type="paragraph" w:customStyle="1" w:styleId="xl66">
    <w:name w:val="xl66"/>
    <w:basedOn w:val="a0"/>
    <w:pPr>
      <w:spacing w:before="100" w:beforeAutospacing="1" w:after="100" w:afterAutospacing="1"/>
    </w:pPr>
  </w:style>
  <w:style w:type="paragraph" w:customStyle="1" w:styleId="xl67">
    <w:name w:val="xl67"/>
    <w:basedOn w:val="a0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0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0"/>
    <w:pPr>
      <w:spacing w:before="100" w:beforeAutospacing="1" w:after="100" w:afterAutospacing="1"/>
    </w:pPr>
  </w:style>
  <w:style w:type="paragraph" w:customStyle="1" w:styleId="xl71">
    <w:name w:val="xl71"/>
    <w:basedOn w:val="a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0"/>
    <w:pPr>
      <w:spacing w:before="100" w:beforeAutospacing="1" w:after="100" w:afterAutospacing="1"/>
    </w:pPr>
  </w:style>
  <w:style w:type="character" w:customStyle="1" w:styleId="15">
    <w:name w:val="Основной текст Знак1"/>
    <w:link w:val="af1"/>
    <w:rPr>
      <w:sz w:val="24"/>
      <w:szCs w:val="24"/>
    </w:rPr>
  </w:style>
  <w:style w:type="paragraph" w:customStyle="1" w:styleId="Times12">
    <w:name w:val="Times12"/>
    <w:basedOn w:val="a0"/>
    <w:pPr>
      <w:ind w:firstLine="709"/>
      <w:jc w:val="both"/>
    </w:pPr>
  </w:style>
  <w:style w:type="paragraph" w:customStyle="1" w:styleId="17">
    <w:name w:val="Знак1 Знак Знак"/>
    <w:basedOn w:val="a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3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0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0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0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0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0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0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0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0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0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0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0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0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0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0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0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0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0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0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0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0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0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0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0"/>
    <w:pPr>
      <w:spacing w:before="100" w:beforeAutospacing="1" w:after="100" w:afterAutospacing="1"/>
    </w:pPr>
  </w:style>
  <w:style w:type="paragraph" w:customStyle="1" w:styleId="xl119">
    <w:name w:val="xl119"/>
    <w:basedOn w:val="a0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0"/>
    <w:pPr>
      <w:spacing w:before="100" w:beforeAutospacing="1" w:after="100" w:afterAutospacing="1"/>
    </w:pPr>
  </w:style>
  <w:style w:type="paragraph" w:customStyle="1" w:styleId="xl122">
    <w:name w:val="xl122"/>
    <w:basedOn w:val="a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0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0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0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0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0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0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0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0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0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0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0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0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0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0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0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0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0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0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0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0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0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0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0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0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0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0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0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0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0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0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0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0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0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0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0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0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0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0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0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0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0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0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0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0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0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0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0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0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0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0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0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0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0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0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0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0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0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0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0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0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0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0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0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0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0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0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0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0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0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0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0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0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0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0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0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0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0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0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0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0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0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0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0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0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0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0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0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0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0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0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0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0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0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0"/>
    <w:pPr>
      <w:spacing w:before="100" w:beforeAutospacing="1" w:after="100" w:afterAutospacing="1"/>
    </w:pPr>
  </w:style>
  <w:style w:type="character" w:customStyle="1" w:styleId="af6">
    <w:name w:val="Верхний колонтитул Знак"/>
    <w:link w:val="af5"/>
    <w:rPr>
      <w:sz w:val="24"/>
      <w:szCs w:val="24"/>
    </w:rPr>
  </w:style>
  <w:style w:type="character" w:customStyle="1" w:styleId="af3">
    <w:name w:val="Нижний колонтитул Знак"/>
    <w:link w:val="af2"/>
    <w:uiPriority w:val="99"/>
    <w:rPr>
      <w:sz w:val="24"/>
      <w:szCs w:val="24"/>
    </w:rPr>
  </w:style>
  <w:style w:type="paragraph" w:styleId="33">
    <w:name w:val="Body Text Indent 3"/>
    <w:basedOn w:val="a0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Pr>
      <w:sz w:val="16"/>
      <w:szCs w:val="16"/>
    </w:rPr>
  </w:style>
  <w:style w:type="paragraph" w:styleId="28">
    <w:name w:val="Body Text 2"/>
    <w:basedOn w:val="a0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1"/>
    <w:link w:val="28"/>
    <w:rPr>
      <w:sz w:val="24"/>
    </w:rPr>
  </w:style>
  <w:style w:type="paragraph" w:styleId="2a">
    <w:name w:val="Body Text Indent 2"/>
    <w:basedOn w:val="a0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1"/>
    <w:link w:val="2a"/>
    <w:rPr>
      <w:sz w:val="24"/>
    </w:rPr>
  </w:style>
  <w:style w:type="paragraph" w:styleId="aff4">
    <w:name w:val="footnote text"/>
    <w:basedOn w:val="a0"/>
    <w:link w:val="aff5"/>
    <w:rPr>
      <w:sz w:val="20"/>
      <w:szCs w:val="20"/>
    </w:rPr>
  </w:style>
  <w:style w:type="character" w:customStyle="1" w:styleId="aff5">
    <w:name w:val="Текст сноски Знак"/>
    <w:basedOn w:val="a1"/>
    <w:link w:val="aff4"/>
  </w:style>
  <w:style w:type="character" w:styleId="aff6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0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a">
    <w:name w:val="Абзац списка Знак"/>
    <w:link w:val="af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0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7">
    <w:name w:val="Таблицы (моноширинный)"/>
    <w:basedOn w:val="a0"/>
    <w:next w:val="a0"/>
    <w:pPr>
      <w:jc w:val="both"/>
    </w:pPr>
    <w:rPr>
      <w:rFonts w:ascii="Courier New" w:hAnsi="Courier New" w:cs="Courier New"/>
      <w:sz w:val="20"/>
      <w:szCs w:val="20"/>
    </w:rPr>
  </w:style>
  <w:style w:type="paragraph" w:styleId="aff8">
    <w:name w:val="Title"/>
    <w:basedOn w:val="a0"/>
    <w:link w:val="aff9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9">
    <w:name w:val="Заголовок Знак"/>
    <w:basedOn w:val="a1"/>
    <w:link w:val="aff8"/>
    <w:rPr>
      <w:rFonts w:ascii="Courier New" w:hAnsi="Courier New" w:cs="Courier New"/>
      <w:sz w:val="24"/>
    </w:rPr>
  </w:style>
  <w:style w:type="character" w:customStyle="1" w:styleId="18">
    <w:name w:val="Основной текст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0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11">
    <w:name w:val="Заголовок 1 Знак"/>
    <w:basedOn w:val="a1"/>
    <w:link w:val="10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1"/>
    <w:link w:val="3"/>
    <w:rPr>
      <w:rFonts w:ascii="Arial" w:eastAsia="Arial Unicode MS" w:hAnsi="Arial" w:cs="Arial"/>
      <w:b/>
      <w:bCs/>
      <w:spacing w:val="-20"/>
      <w:sz w:val="40"/>
      <w:szCs w:val="40"/>
    </w:rPr>
  </w:style>
  <w:style w:type="character" w:customStyle="1" w:styleId="af">
    <w:name w:val="Основной текст с отступом Знак"/>
    <w:basedOn w:val="a1"/>
    <w:link w:val="ae"/>
    <w:rPr>
      <w:b/>
      <w:sz w:val="28"/>
    </w:rPr>
  </w:style>
  <w:style w:type="character" w:customStyle="1" w:styleId="40">
    <w:name w:val="Заголовок 4 Знак"/>
    <w:basedOn w:val="a1"/>
    <w:link w:val="4"/>
    <w:rPr>
      <w:b/>
      <w:bCs/>
      <w:color w:val="000000"/>
      <w:sz w:val="28"/>
      <w:szCs w:val="28"/>
    </w:rPr>
  </w:style>
  <w:style w:type="character" w:customStyle="1" w:styleId="50">
    <w:name w:val="Заголовок 5 Знак"/>
    <w:basedOn w:val="a1"/>
    <w:link w:val="5"/>
    <w:rPr>
      <w:b/>
      <w:bCs/>
      <w:sz w:val="28"/>
      <w:szCs w:val="28"/>
    </w:rPr>
  </w:style>
  <w:style w:type="character" w:customStyle="1" w:styleId="60">
    <w:name w:val="Заголовок 6 Знак"/>
    <w:basedOn w:val="a1"/>
    <w:link w:val="6"/>
    <w:rPr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rPr>
      <w:sz w:val="24"/>
      <w:szCs w:val="24"/>
    </w:rPr>
  </w:style>
  <w:style w:type="character" w:customStyle="1" w:styleId="80">
    <w:name w:val="Заголовок 8 Знак"/>
    <w:basedOn w:val="a1"/>
    <w:link w:val="8"/>
    <w:rPr>
      <w:i/>
      <w:iCs/>
      <w:sz w:val="24"/>
      <w:szCs w:val="24"/>
    </w:rPr>
  </w:style>
  <w:style w:type="paragraph" w:customStyle="1" w:styleId="Heading">
    <w:name w:val="Heading"/>
    <w:rPr>
      <w:rFonts w:ascii="Arial" w:hAnsi="Arial" w:cs="Arial"/>
      <w:sz w:val="28"/>
      <w:szCs w:val="28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210">
    <w:name w:val="Основной текст 21"/>
    <w:basedOn w:val="a0"/>
    <w:rPr>
      <w:sz w:val="28"/>
      <w:szCs w:val="20"/>
      <w:lang w:eastAsia="ar-SA"/>
    </w:rPr>
  </w:style>
  <w:style w:type="paragraph" w:customStyle="1" w:styleId="affa">
    <w:name w:val="Знак Знак Знак Знак Знак Знак Знак Знак Знак Знак"/>
    <w:basedOn w:val="a0"/>
    <w:pPr>
      <w:spacing w:after="160" w:line="240" w:lineRule="exact"/>
    </w:pPr>
    <w:rPr>
      <w:rFonts w:ascii="Verdana" w:eastAsia="Calibri" w:hAnsi="Verdana"/>
      <w:lang w:val="en-US" w:eastAsia="en-US"/>
    </w:rPr>
  </w:style>
  <w:style w:type="paragraph" w:customStyle="1" w:styleId="19">
    <w:name w:val="Абзац списка1"/>
    <w:basedOn w:val="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rPr>
      <w:rFonts w:ascii="Calibri" w:eastAsia="Times New Roman" w:hAnsi="Calibri" w:cs="Times New Roman"/>
      <w:sz w:val="22"/>
    </w:rPr>
  </w:style>
  <w:style w:type="paragraph" w:customStyle="1" w:styleId="affb">
    <w:name w:val="Знак Знак Знак Знак Знак Знак Знак Знак Знак"/>
    <w:basedOn w:val="a0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paragraph" w:customStyle="1" w:styleId="affc">
    <w:name w:val="Нормальный"/>
    <w:pPr>
      <w:widowControl w:val="0"/>
    </w:pPr>
    <w:rPr>
      <w:color w:val="000000"/>
      <w:sz w:val="24"/>
      <w:szCs w:val="24"/>
    </w:rPr>
  </w:style>
  <w:style w:type="paragraph" w:customStyle="1" w:styleId="2c">
    <w:name w:val="Знак Знак2"/>
    <w:basedOn w:val="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urier14">
    <w:name w:val="Courier14"/>
    <w:basedOn w:val="a0"/>
    <w:pPr>
      <w:ind w:firstLine="851"/>
      <w:jc w:val="both"/>
    </w:pPr>
    <w:rPr>
      <w:rFonts w:ascii="Courier New" w:hAnsi="Courier New" w:cs="Courier New"/>
      <w:sz w:val="28"/>
      <w:szCs w:val="28"/>
    </w:rPr>
  </w:style>
  <w:style w:type="paragraph" w:styleId="36">
    <w:name w:val="Body Text 3"/>
    <w:basedOn w:val="a0"/>
    <w:link w:val="37"/>
    <w:pPr>
      <w:jc w:val="center"/>
    </w:pPr>
    <w:rPr>
      <w:b/>
      <w:bCs/>
      <w:sz w:val="28"/>
      <w:szCs w:val="28"/>
    </w:rPr>
  </w:style>
  <w:style w:type="character" w:customStyle="1" w:styleId="37">
    <w:name w:val="Основной текст 3 Знак"/>
    <w:basedOn w:val="a1"/>
    <w:link w:val="36"/>
    <w:rPr>
      <w:b/>
      <w:bCs/>
      <w:sz w:val="28"/>
      <w:szCs w:val="28"/>
    </w:rPr>
  </w:style>
  <w:style w:type="paragraph" w:customStyle="1" w:styleId="Times14">
    <w:name w:val="Times14"/>
    <w:basedOn w:val="a0"/>
    <w:pPr>
      <w:ind w:firstLine="851"/>
      <w:jc w:val="both"/>
    </w:pPr>
    <w:rPr>
      <w:sz w:val="28"/>
      <w:szCs w:val="28"/>
    </w:rPr>
  </w:style>
  <w:style w:type="paragraph" w:customStyle="1" w:styleId="Courier12">
    <w:name w:val="Courier12"/>
    <w:basedOn w:val="a0"/>
    <w:pPr>
      <w:ind w:firstLine="851"/>
      <w:jc w:val="both"/>
    </w:pPr>
    <w:rPr>
      <w:rFonts w:ascii="Courier New" w:hAnsi="Courier New" w:cs="Courier New"/>
    </w:rPr>
  </w:style>
  <w:style w:type="paragraph" w:customStyle="1" w:styleId="Arial14">
    <w:name w:val="Arial14"/>
    <w:basedOn w:val="a0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pPr>
      <w:ind w:firstLine="851"/>
      <w:jc w:val="both"/>
    </w:pPr>
    <w:rPr>
      <w:rFonts w:ascii="Arial" w:hAnsi="Arial" w:cs="Arial"/>
    </w:rPr>
  </w:style>
  <w:style w:type="paragraph" w:customStyle="1" w:styleId="affd">
    <w:name w:val="Знак Знак Знак"/>
    <w:basedOn w:val="a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a">
    <w:name w:val="Знак Знак Знак1"/>
    <w:basedOn w:val="a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b">
    <w:name w:val="Знак1 Знак Знак Знак"/>
    <w:basedOn w:val="a0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d">
    <w:name w:val="Знак Знак Знак2"/>
    <w:basedOn w:val="a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8">
    <w:name w:val="Знак Знак Знак3"/>
    <w:basedOn w:val="a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">
    <w:name w:val="Знак Знак Знак Знак Знак Знак Знак Знак Знак1"/>
    <w:basedOn w:val="a0"/>
    <w:pPr>
      <w:numPr>
        <w:numId w:val="36"/>
      </w:numPr>
      <w:tabs>
        <w:tab w:val="clear" w:pos="1571"/>
      </w:tabs>
      <w:spacing w:before="100" w:beforeAutospacing="1" w:after="100" w:afterAutospacing="1"/>
      <w:ind w:firstLine="0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">
    <w:name w:val="Нумерованный абзац"/>
    <w:pPr>
      <w:numPr>
        <w:numId w:val="35"/>
      </w:numPr>
      <w:tabs>
        <w:tab w:val="left" w:pos="1134"/>
      </w:tabs>
      <w:spacing w:before="240"/>
      <w:jc w:val="both"/>
    </w:pPr>
    <w:rPr>
      <w:sz w:val="28"/>
    </w:rPr>
  </w:style>
  <w:style w:type="paragraph" w:customStyle="1" w:styleId="affe">
    <w:name w:val="Заголовок текста"/>
    <w:pPr>
      <w:spacing w:after="240"/>
      <w:jc w:val="center"/>
    </w:pPr>
    <w:rPr>
      <w:b/>
      <w:sz w:val="28"/>
    </w:rPr>
  </w:style>
  <w:style w:type="paragraph" w:customStyle="1" w:styleId="afff">
    <w:name w:val="Текст постановления"/>
    <w:pPr>
      <w:spacing w:line="288" w:lineRule="auto"/>
      <w:ind w:firstLine="720"/>
      <w:jc w:val="both"/>
    </w:pPr>
    <w:rPr>
      <w:sz w:val="28"/>
      <w:lang w:val="en-US" w:eastAsia="en-US"/>
    </w:rPr>
  </w:style>
  <w:style w:type="paragraph" w:customStyle="1" w:styleId="2e">
    <w:name w:val="Знак Знак Знак Знак Знак Знак Знак Знак Знак2"/>
    <w:basedOn w:val="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0">
    <w:name w:val="Знак Знак Знак Знак Знак"/>
    <w:basedOn w:val="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ro-Gramma">
    <w:name w:val="Pro-Gramma"/>
    <w:basedOn w:val="a0"/>
    <w:link w:val="Pro-Gramma0"/>
    <w:pPr>
      <w:spacing w:before="120" w:line="288" w:lineRule="auto"/>
      <w:ind w:left="1134"/>
      <w:jc w:val="both"/>
    </w:pPr>
    <w:rPr>
      <w:rFonts w:ascii="Georgia" w:hAnsi="Georgia"/>
      <w:lang w:eastAsia="en-US"/>
    </w:rPr>
  </w:style>
  <w:style w:type="character" w:customStyle="1" w:styleId="Pro-Gramma0">
    <w:name w:val="Pro-Gramma Знак"/>
    <w:link w:val="Pro-Gramma"/>
    <w:rPr>
      <w:rFonts w:ascii="Georgia" w:hAnsi="Georgia"/>
      <w:sz w:val="24"/>
      <w:szCs w:val="24"/>
      <w:lang w:eastAsia="en-US"/>
    </w:rPr>
  </w:style>
  <w:style w:type="paragraph" w:customStyle="1" w:styleId="110">
    <w:name w:val="Знак1 Знак Знак1"/>
    <w:basedOn w:val="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1">
    <w:name w:val="Знак Знак"/>
    <w:basedOn w:val="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pPr>
      <w:spacing w:before="100" w:beforeAutospacing="1" w:after="100" w:afterAutospacing="1"/>
    </w:pPr>
  </w:style>
  <w:style w:type="paragraph" w:customStyle="1" w:styleId="39">
    <w:name w:val="Знак Знак3"/>
    <w:basedOn w:val="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2">
    <w:name w:val="annotation text"/>
    <w:basedOn w:val="a0"/>
    <w:link w:val="afff3"/>
    <w:rPr>
      <w:sz w:val="20"/>
      <w:szCs w:val="20"/>
    </w:rPr>
  </w:style>
  <w:style w:type="character" w:customStyle="1" w:styleId="afff3">
    <w:name w:val="Текст примечания Знак"/>
    <w:basedOn w:val="a1"/>
    <w:link w:val="afff2"/>
  </w:style>
  <w:style w:type="paragraph" w:styleId="afff4">
    <w:name w:val="annotation subject"/>
    <w:basedOn w:val="afff2"/>
    <w:next w:val="afff2"/>
    <w:link w:val="afff5"/>
    <w:rPr>
      <w:b/>
      <w:bCs/>
      <w:lang w:val="en-US" w:eastAsia="en-US"/>
    </w:rPr>
  </w:style>
  <w:style w:type="character" w:customStyle="1" w:styleId="afff5">
    <w:name w:val="Тема примечания Знак"/>
    <w:basedOn w:val="afff3"/>
    <w:link w:val="afff4"/>
    <w:rPr>
      <w:b/>
      <w:bCs/>
      <w:lang w:val="en-US" w:eastAsia="en-US"/>
    </w:rPr>
  </w:style>
  <w:style w:type="paragraph" w:customStyle="1" w:styleId="1c">
    <w:name w:val="1"/>
    <w:basedOn w:val="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d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character" w:styleId="afff6">
    <w:name w:val="Unresolved Mention"/>
    <w:basedOn w:val="a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consultantplus://offline/ref=65E1B494187660CD442724D74E7FA01F6E7A93A217C083C67DE61559A9A099C0909188A89A16DCB2R5OFK" TargetMode="External"/><Relationship Id="rId18" Type="http://schemas.openxmlformats.org/officeDocument/2006/relationships/hyperlink" Target="consultantplus://offline/ref=C48C63F77A06ECC9503936715D4D49105ED8922E5FE6196302E26BB9A2C9994057908B3A48872B174D20C8OB6F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48C63F77A06ECC95039287C4B21161558D6CB235BE71B3C5CBD30E4F5C0931710DFD2780C8A2B15O46F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44CFBB4BBCF0F50FCB08C2C53F6218543AA78587FFA9404485529F7E5DDD656B8A3DF04CFDFD2D661C1DFk8C2I" TargetMode="External"/><Relationship Id="rId17" Type="http://schemas.openxmlformats.org/officeDocument/2006/relationships/hyperlink" Target="consultantplus://offline/ref=C48C63F77A06ECC95039287C4B21161558D7C42A51E81B3C5CBD30E4F5OC60N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207B6A95098AF9CCC43492752B1C7C3B864DC798B1D72C531D08D32DFACq7E" TargetMode="External"/><Relationship Id="rId20" Type="http://schemas.openxmlformats.org/officeDocument/2006/relationships/hyperlink" Target="consultantplus://offline/ref=C48C63F77A06ECC95039287C4B21161558D6CB235BE71B3C5CBD30E4F5OC60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48C63F77A06ECC9503936715D4D49105ED8922E5FE8106800E26BB9A2C99940O567N" TargetMode="External"/><Relationship Id="rId23" Type="http://schemas.openxmlformats.org/officeDocument/2006/relationships/footer" Target="footer1.xml"/><Relationship Id="rId19" Type="http://schemas.openxmlformats.org/officeDocument/2006/relationships/hyperlink" Target="consultantplus://offline/ref=C48C63F77A06ECC95039287C4B21161558D6CB235BE71B3C5CBD30E4F5OC60N" TargetMode="External"/><Relationship Id="rId4" Type="http://schemas.openxmlformats.org/officeDocument/2006/relationships/settings" Target="settings.xml"/><Relationship Id="rId14" Type="http://schemas.openxmlformats.org/officeDocument/2006/relationships/hyperlink" Target="consultantplus://offline/ref=10BAE3ED701657170FCBBECE7FDF1FC67885EBC35BA47EBA0AF7CE817BxFi3G" TargetMode="External"/><Relationship Id="rId22" Type="http://schemas.openxmlformats.org/officeDocument/2006/relationships/hyperlink" Target="https://vk.com/shah_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72418-0DD4-4587-845F-D477C7D8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59</Pages>
  <Words>22203</Words>
  <Characters>126563</Characters>
  <Application>Microsoft Office Word</Application>
  <DocSecurity>0</DocSecurity>
  <Lines>1054</Lines>
  <Paragraphs>296</Paragraphs>
  <ScaleCrop>false</ScaleCrop>
  <Company>adm</Company>
  <LinksUpToDate>false</LinksUpToDate>
  <CharactersWithSpaces>148470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</dc:creator>
  <cp:keywords/>
  <dc:description/>
  <cp:lastModifiedBy>Бахтина Валентина Васильевна</cp:lastModifiedBy>
  <cp:revision>38</cp:revision>
  <dcterms:created xsi:type="dcterms:W3CDTF">2026-02-13T07:41:00Z</dcterms:created>
  <dcterms:modified xsi:type="dcterms:W3CDTF">2026-04-24T11:38:00Z</dcterms:modified>
</cp:coreProperties>
</file>